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E4" w:rsidRDefault="00830E77">
      <w:r>
        <w:rPr>
          <w:noProof/>
          <w:lang w:eastAsia="cs-CZ"/>
        </w:rPr>
        <w:drawing>
          <wp:inline distT="0" distB="0" distL="0" distR="0">
            <wp:extent cx="5760720" cy="912143"/>
            <wp:effectExtent l="19050" t="0" r="0" b="0"/>
            <wp:docPr id="1" name="obrázek 1" descr="C:\Users\uživatel\Desktop\DUMY\materiály\logo š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živatel\Desktop\DUMY\materiály\logo šablo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2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5953"/>
      </w:tblGrid>
      <w:tr w:rsidR="00830E77" w:rsidTr="00097CD3">
        <w:trPr>
          <w:trHeight w:val="851"/>
        </w:trPr>
        <w:tc>
          <w:tcPr>
            <w:tcW w:w="2802" w:type="dxa"/>
            <w:vAlign w:val="center"/>
          </w:tcPr>
          <w:p w:rsidR="00830E77" w:rsidRPr="000E0FC9" w:rsidRDefault="00830E77" w:rsidP="00097CD3">
            <w:pPr>
              <w:rPr>
                <w:b/>
              </w:rPr>
            </w:pPr>
            <w:r w:rsidRPr="000E0FC9">
              <w:rPr>
                <w:b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830E77" w:rsidRDefault="00830E77" w:rsidP="00097CD3">
            <w:r>
              <w:t>Gymnázium Františka Živného, Bohumín, Jana Palacha 794, příspěvková organizace</w:t>
            </w:r>
          </w:p>
        </w:tc>
      </w:tr>
      <w:tr w:rsidR="00830E77" w:rsidTr="00097CD3">
        <w:trPr>
          <w:trHeight w:val="851"/>
        </w:trPr>
        <w:tc>
          <w:tcPr>
            <w:tcW w:w="2802" w:type="dxa"/>
            <w:vAlign w:val="center"/>
          </w:tcPr>
          <w:p w:rsidR="00830E77" w:rsidRPr="000E0FC9" w:rsidRDefault="00830E77" w:rsidP="00097CD3">
            <w:pPr>
              <w:rPr>
                <w:b/>
              </w:rPr>
            </w:pPr>
            <w:r w:rsidRPr="000E0FC9">
              <w:rPr>
                <w:b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830E77" w:rsidRDefault="00830E77" w:rsidP="00830E77">
            <w:r>
              <w:t>Člověk a společnost</w:t>
            </w:r>
          </w:p>
        </w:tc>
      </w:tr>
      <w:tr w:rsidR="00830E77" w:rsidTr="00097CD3">
        <w:trPr>
          <w:trHeight w:val="851"/>
        </w:trPr>
        <w:tc>
          <w:tcPr>
            <w:tcW w:w="2802" w:type="dxa"/>
            <w:vAlign w:val="center"/>
          </w:tcPr>
          <w:p w:rsidR="00830E77" w:rsidRPr="000E0FC9" w:rsidRDefault="00830E77" w:rsidP="00097CD3">
            <w:pPr>
              <w:rPr>
                <w:b/>
              </w:rPr>
            </w:pPr>
            <w:r w:rsidRPr="000E0FC9">
              <w:rPr>
                <w:b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830E77" w:rsidRDefault="00830E77" w:rsidP="00097CD3">
            <w:r>
              <w:t>Dějepis</w:t>
            </w:r>
            <w:r w:rsidR="0027362A">
              <w:t xml:space="preserve"> pro 7. ročník ZŠ</w:t>
            </w:r>
            <w:r w:rsidR="00513769">
              <w:t xml:space="preserve"> a odpovídající ročník víceletých gymnázií</w:t>
            </w:r>
            <w:bookmarkStart w:id="0" w:name="_GoBack"/>
            <w:bookmarkEnd w:id="0"/>
          </w:p>
        </w:tc>
      </w:tr>
      <w:tr w:rsidR="00830E77" w:rsidTr="00097CD3">
        <w:trPr>
          <w:trHeight w:val="851"/>
        </w:trPr>
        <w:tc>
          <w:tcPr>
            <w:tcW w:w="2802" w:type="dxa"/>
            <w:vAlign w:val="center"/>
          </w:tcPr>
          <w:p w:rsidR="00830E77" w:rsidRPr="000E0FC9" w:rsidRDefault="00830E77" w:rsidP="00097CD3">
            <w:pPr>
              <w:rPr>
                <w:b/>
              </w:rPr>
            </w:pPr>
            <w:r w:rsidRPr="000E0FC9">
              <w:rPr>
                <w:b/>
              </w:rPr>
              <w:t>TÉMA:</w:t>
            </w:r>
          </w:p>
        </w:tc>
        <w:tc>
          <w:tcPr>
            <w:tcW w:w="5953" w:type="dxa"/>
            <w:vAlign w:val="center"/>
          </w:tcPr>
          <w:p w:rsidR="00830E77" w:rsidRDefault="00830E77" w:rsidP="00097CD3">
            <w:r>
              <w:t>Sámova říše</w:t>
            </w:r>
          </w:p>
        </w:tc>
      </w:tr>
      <w:tr w:rsidR="00830E77" w:rsidTr="00097CD3">
        <w:trPr>
          <w:trHeight w:val="851"/>
        </w:trPr>
        <w:tc>
          <w:tcPr>
            <w:tcW w:w="2802" w:type="dxa"/>
            <w:vAlign w:val="center"/>
          </w:tcPr>
          <w:p w:rsidR="00830E77" w:rsidRPr="000E0FC9" w:rsidRDefault="00830E77" w:rsidP="00097CD3">
            <w:pPr>
              <w:rPr>
                <w:b/>
              </w:rPr>
            </w:pPr>
            <w:r w:rsidRPr="000E0FC9">
              <w:rPr>
                <w:b/>
              </w:rPr>
              <w:t>AUTOR:</w:t>
            </w:r>
          </w:p>
        </w:tc>
        <w:tc>
          <w:tcPr>
            <w:tcW w:w="5953" w:type="dxa"/>
            <w:vAlign w:val="center"/>
          </w:tcPr>
          <w:p w:rsidR="00830E77" w:rsidRDefault="00830E77" w:rsidP="00830E77">
            <w:r>
              <w:t>Mgr. Romana Davidová</w:t>
            </w:r>
          </w:p>
        </w:tc>
      </w:tr>
      <w:tr w:rsidR="00830E77" w:rsidTr="00097CD3">
        <w:trPr>
          <w:trHeight w:val="851"/>
        </w:trPr>
        <w:tc>
          <w:tcPr>
            <w:tcW w:w="2802" w:type="dxa"/>
            <w:vAlign w:val="center"/>
          </w:tcPr>
          <w:p w:rsidR="00830E77" w:rsidRPr="000E0FC9" w:rsidRDefault="00830E77" w:rsidP="00097CD3">
            <w:pPr>
              <w:rPr>
                <w:b/>
              </w:rPr>
            </w:pPr>
            <w:r w:rsidRPr="000E0FC9">
              <w:rPr>
                <w:b/>
              </w:rPr>
              <w:t>DATUM:</w:t>
            </w:r>
          </w:p>
        </w:tc>
        <w:tc>
          <w:tcPr>
            <w:tcW w:w="5953" w:type="dxa"/>
            <w:vAlign w:val="center"/>
          </w:tcPr>
          <w:p w:rsidR="00830E77" w:rsidRDefault="00830E77" w:rsidP="00097CD3">
            <w:r>
              <w:t>4. 10. 2012</w:t>
            </w:r>
          </w:p>
        </w:tc>
      </w:tr>
      <w:tr w:rsidR="00830E77" w:rsidTr="00097CD3">
        <w:trPr>
          <w:trHeight w:val="851"/>
        </w:trPr>
        <w:tc>
          <w:tcPr>
            <w:tcW w:w="2802" w:type="dxa"/>
            <w:vAlign w:val="center"/>
          </w:tcPr>
          <w:p w:rsidR="00830E77" w:rsidRPr="000E0FC9" w:rsidRDefault="00830E77" w:rsidP="00097CD3">
            <w:pPr>
              <w:rPr>
                <w:b/>
              </w:rPr>
            </w:pPr>
            <w:r w:rsidRPr="000E0FC9">
              <w:rPr>
                <w:b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830E77" w:rsidRDefault="00830E77" w:rsidP="00097CD3">
            <w:r>
              <w:t>Učíme se pro život v 21. století</w:t>
            </w:r>
          </w:p>
          <w:p w:rsidR="00830E77" w:rsidRDefault="00830E77" w:rsidP="00097CD3">
            <w:r>
              <w:t>CZ.1.07/1.5.00/34.0629</w:t>
            </w:r>
          </w:p>
        </w:tc>
      </w:tr>
      <w:tr w:rsidR="00830E77" w:rsidTr="00097CD3">
        <w:trPr>
          <w:trHeight w:val="851"/>
        </w:trPr>
        <w:tc>
          <w:tcPr>
            <w:tcW w:w="2802" w:type="dxa"/>
            <w:vAlign w:val="center"/>
          </w:tcPr>
          <w:p w:rsidR="00830E77" w:rsidRPr="000E0FC9" w:rsidRDefault="00830E77" w:rsidP="00097CD3">
            <w:pPr>
              <w:rPr>
                <w:b/>
              </w:rPr>
            </w:pPr>
            <w:r w:rsidRPr="000E0FC9">
              <w:rPr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830E77" w:rsidRDefault="00830E77" w:rsidP="00097CD3">
            <w:r>
              <w:t>VY_32_INOVACE_D.</w:t>
            </w:r>
            <w:proofErr w:type="gramStart"/>
            <w:r>
              <w:t>DA.07</w:t>
            </w:r>
            <w:proofErr w:type="gramEnd"/>
          </w:p>
        </w:tc>
      </w:tr>
    </w:tbl>
    <w:p w:rsidR="00797EF6" w:rsidRDefault="00797EF6">
      <w:pPr>
        <w:rPr>
          <w:sz w:val="24"/>
          <w:szCs w:val="24"/>
        </w:rPr>
      </w:pPr>
    </w:p>
    <w:p w:rsidR="00797EF6" w:rsidRDefault="00797EF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30E77" w:rsidRDefault="00830E77">
      <w:pPr>
        <w:rPr>
          <w:sz w:val="24"/>
          <w:szCs w:val="24"/>
        </w:rPr>
      </w:pPr>
      <w:r>
        <w:rPr>
          <w:sz w:val="24"/>
          <w:szCs w:val="24"/>
        </w:rPr>
        <w:lastRenderedPageBreak/>
        <w:t>ANOTACE:</w:t>
      </w:r>
    </w:p>
    <w:p w:rsidR="00425BE3" w:rsidRDefault="00797EF6" w:rsidP="00602060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602060">
        <w:rPr>
          <w:sz w:val="24"/>
          <w:szCs w:val="24"/>
        </w:rPr>
        <w:t xml:space="preserve">Studenti prostřednictvím pracovního listu získají základní informace týkající se nejstaršího období českých dějin, tzv. Sámovy říše. V rámci samostatné práce s vybraným textem odpoví na otázky, jejichž odpovědi vyplývají z uvedeného textu. Jedná se o dovednost označovanou za „porozumění textu“. Vybraný citát je použit z odborné publikace, což umožňuje žákům práci s odborným jazykem. V druhé části samostatné práce vyhledávají informace týkající se </w:t>
      </w:r>
      <w:r w:rsidR="00602060" w:rsidRPr="00602060">
        <w:rPr>
          <w:sz w:val="24"/>
          <w:szCs w:val="24"/>
        </w:rPr>
        <w:t xml:space="preserve">dalšího vývoje Sámovy říše a </w:t>
      </w:r>
      <w:proofErr w:type="spellStart"/>
      <w:r w:rsidR="00602060" w:rsidRPr="00602060">
        <w:rPr>
          <w:sz w:val="24"/>
          <w:szCs w:val="24"/>
        </w:rPr>
        <w:t>historicko</w:t>
      </w:r>
      <w:proofErr w:type="spellEnd"/>
      <w:r w:rsidR="00602060" w:rsidRPr="00602060">
        <w:rPr>
          <w:sz w:val="24"/>
          <w:szCs w:val="24"/>
        </w:rPr>
        <w:t xml:space="preserve"> – geografických informací vyplývajících z uvedeného textu.</w:t>
      </w:r>
      <w:r w:rsidR="00425BE3">
        <w:rPr>
          <w:sz w:val="24"/>
          <w:szCs w:val="24"/>
        </w:rPr>
        <w:t xml:space="preserve"> Úkoly zadané v pracovním listu nutí žáky k samostatné práci a </w:t>
      </w:r>
      <w:proofErr w:type="gramStart"/>
      <w:r w:rsidR="00425BE3">
        <w:rPr>
          <w:sz w:val="24"/>
          <w:szCs w:val="24"/>
        </w:rPr>
        <w:t>napomáh</w:t>
      </w:r>
      <w:r w:rsidR="008D2CA8">
        <w:rPr>
          <w:sz w:val="24"/>
          <w:szCs w:val="24"/>
        </w:rPr>
        <w:t>ají</w:t>
      </w:r>
      <w:proofErr w:type="gramEnd"/>
      <w:r w:rsidR="00425BE3">
        <w:rPr>
          <w:sz w:val="24"/>
          <w:szCs w:val="24"/>
        </w:rPr>
        <w:t xml:space="preserve"> k mezipředmětovým vazbám zejména s předmětem </w:t>
      </w:r>
      <w:proofErr w:type="gramStart"/>
      <w:r w:rsidR="00425BE3">
        <w:rPr>
          <w:sz w:val="24"/>
          <w:szCs w:val="24"/>
        </w:rPr>
        <w:t>zeměpis</w:t>
      </w:r>
      <w:proofErr w:type="gramEnd"/>
      <w:r w:rsidR="00425BE3">
        <w:rPr>
          <w:sz w:val="24"/>
          <w:szCs w:val="24"/>
        </w:rPr>
        <w:t>.</w:t>
      </w:r>
    </w:p>
    <w:p w:rsidR="00602060" w:rsidRPr="00602060" w:rsidRDefault="00797EF6" w:rsidP="00602060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02060" w:rsidRPr="00602060">
        <w:rPr>
          <w:sz w:val="24"/>
          <w:szCs w:val="24"/>
        </w:rPr>
        <w:t>Pracovní listy je možné namnožit a předložit studentům nebo využít specializované počítačové učebny, kdy budou správné odpovědi doplňovat rovnou v textovém editoru</w:t>
      </w:r>
      <w:r w:rsidR="00602060">
        <w:rPr>
          <w:sz w:val="24"/>
          <w:szCs w:val="24"/>
        </w:rPr>
        <w:t xml:space="preserve">. Pro druhou část samostatné práce je nutné použít specializovanou </w:t>
      </w:r>
      <w:r w:rsidR="00425BE3">
        <w:rPr>
          <w:sz w:val="24"/>
          <w:szCs w:val="24"/>
        </w:rPr>
        <w:t>multimediální či počítačovou učebnu s připojením na internet.</w:t>
      </w:r>
    </w:p>
    <w:p w:rsidR="00797EF6" w:rsidRDefault="00797EF6" w:rsidP="00602060">
      <w:pPr>
        <w:pStyle w:val="Bezmezer"/>
        <w:jc w:val="both"/>
        <w:rPr>
          <w:sz w:val="24"/>
          <w:szCs w:val="24"/>
          <w:u w:val="single"/>
        </w:rPr>
      </w:pPr>
    </w:p>
    <w:p w:rsidR="00602060" w:rsidRPr="00602060" w:rsidRDefault="00602060" w:rsidP="00602060">
      <w:pPr>
        <w:pStyle w:val="Bezmezer"/>
        <w:jc w:val="both"/>
        <w:rPr>
          <w:sz w:val="24"/>
          <w:szCs w:val="24"/>
        </w:rPr>
      </w:pPr>
      <w:r w:rsidRPr="00797EF6">
        <w:rPr>
          <w:sz w:val="24"/>
          <w:szCs w:val="24"/>
          <w:u w:val="single"/>
        </w:rPr>
        <w:t>Formy výuky:</w:t>
      </w:r>
      <w:r w:rsidRPr="00602060">
        <w:rPr>
          <w:sz w:val="24"/>
          <w:szCs w:val="24"/>
        </w:rPr>
        <w:t xml:space="preserve"> individualizovaná</w:t>
      </w:r>
    </w:p>
    <w:p w:rsidR="00797EF6" w:rsidRDefault="00797EF6" w:rsidP="00602060">
      <w:pPr>
        <w:pStyle w:val="Bezmezer"/>
        <w:jc w:val="both"/>
        <w:rPr>
          <w:sz w:val="24"/>
          <w:szCs w:val="24"/>
          <w:u w:val="single"/>
        </w:rPr>
      </w:pPr>
    </w:p>
    <w:p w:rsidR="00602060" w:rsidRDefault="00602060" w:rsidP="00602060">
      <w:pPr>
        <w:pStyle w:val="Bezmezer"/>
        <w:jc w:val="both"/>
        <w:rPr>
          <w:sz w:val="24"/>
          <w:szCs w:val="24"/>
        </w:rPr>
      </w:pPr>
      <w:r w:rsidRPr="00797EF6">
        <w:rPr>
          <w:sz w:val="24"/>
          <w:szCs w:val="24"/>
          <w:u w:val="single"/>
        </w:rPr>
        <w:t>Převládající klíčové kompetence:</w:t>
      </w:r>
      <w:r w:rsidRPr="00602060">
        <w:rPr>
          <w:sz w:val="24"/>
          <w:szCs w:val="24"/>
        </w:rPr>
        <w:t xml:space="preserve"> kompetence k učení, kompetence k řešení problémů.</w:t>
      </w:r>
    </w:p>
    <w:p w:rsidR="008E788B" w:rsidRDefault="008E788B" w:rsidP="00602060">
      <w:pPr>
        <w:pStyle w:val="Bezmezer"/>
        <w:jc w:val="both"/>
        <w:rPr>
          <w:sz w:val="24"/>
          <w:szCs w:val="24"/>
        </w:rPr>
      </w:pPr>
    </w:p>
    <w:p w:rsidR="00765981" w:rsidRPr="008E788B" w:rsidRDefault="008E788B" w:rsidP="008E788B">
      <w:pPr>
        <w:pStyle w:val="Bezmezer"/>
        <w:rPr>
          <w:sz w:val="24"/>
          <w:szCs w:val="24"/>
        </w:rPr>
      </w:pPr>
      <w:r w:rsidRPr="0027362A">
        <w:rPr>
          <w:sz w:val="24"/>
          <w:szCs w:val="24"/>
          <w:u w:val="single"/>
        </w:rPr>
        <w:t>Vazba na ŠVP</w:t>
      </w:r>
      <w:r w:rsidR="0027362A">
        <w:rPr>
          <w:sz w:val="24"/>
          <w:szCs w:val="24"/>
        </w:rPr>
        <w:t>:</w:t>
      </w:r>
      <w:r w:rsidRPr="008E788B">
        <w:rPr>
          <w:sz w:val="24"/>
          <w:szCs w:val="24"/>
        </w:rPr>
        <w:t xml:space="preserve"> Školní vzdělávací program pro </w:t>
      </w:r>
      <w:r>
        <w:rPr>
          <w:sz w:val="24"/>
          <w:szCs w:val="24"/>
        </w:rPr>
        <w:t>osmileté</w:t>
      </w:r>
      <w:r w:rsidRPr="008E788B">
        <w:rPr>
          <w:sz w:val="24"/>
          <w:szCs w:val="24"/>
        </w:rPr>
        <w:t xml:space="preserve"> gymnázium – </w:t>
      </w:r>
      <w:r>
        <w:rPr>
          <w:sz w:val="24"/>
          <w:szCs w:val="24"/>
        </w:rPr>
        <w:t xml:space="preserve">část A – nižší gymnázium - </w:t>
      </w:r>
      <w:r w:rsidRPr="008E788B">
        <w:rPr>
          <w:sz w:val="24"/>
          <w:szCs w:val="24"/>
        </w:rPr>
        <w:t xml:space="preserve">učební osnovy DĚJEPIS – </w:t>
      </w:r>
      <w:r>
        <w:rPr>
          <w:sz w:val="24"/>
          <w:szCs w:val="24"/>
        </w:rPr>
        <w:t>sekunda</w:t>
      </w:r>
      <w:r w:rsidRPr="008E788B">
        <w:rPr>
          <w:sz w:val="24"/>
          <w:szCs w:val="24"/>
        </w:rPr>
        <w:t xml:space="preserve"> – </w:t>
      </w:r>
      <w:r>
        <w:rPr>
          <w:sz w:val="24"/>
          <w:szCs w:val="24"/>
        </w:rPr>
        <w:t>Křesťanství a středověká Evropa.</w:t>
      </w:r>
    </w:p>
    <w:p w:rsidR="008E788B" w:rsidRPr="00602060" w:rsidRDefault="008E788B" w:rsidP="00602060">
      <w:pPr>
        <w:pStyle w:val="Bezmezer"/>
        <w:jc w:val="both"/>
        <w:rPr>
          <w:sz w:val="24"/>
          <w:szCs w:val="24"/>
        </w:rPr>
      </w:pPr>
    </w:p>
    <w:p w:rsidR="00830E77" w:rsidRDefault="00602060" w:rsidP="00425B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7EF6" w:rsidRDefault="00797EF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30E77" w:rsidRPr="00797EF6" w:rsidRDefault="00830E77" w:rsidP="00830E77">
      <w:pPr>
        <w:jc w:val="both"/>
        <w:rPr>
          <w:sz w:val="24"/>
          <w:szCs w:val="24"/>
        </w:rPr>
      </w:pPr>
      <w:r w:rsidRPr="00830E77">
        <w:rPr>
          <w:b/>
          <w:sz w:val="24"/>
          <w:szCs w:val="24"/>
        </w:rPr>
        <w:lastRenderedPageBreak/>
        <w:t>PRACOVNÍ LIST</w:t>
      </w:r>
      <w:r w:rsidRPr="00830E77">
        <w:rPr>
          <w:sz w:val="24"/>
          <w:szCs w:val="24"/>
        </w:rPr>
        <w:t xml:space="preserve"> </w:t>
      </w:r>
    </w:p>
    <w:p w:rsidR="00830E77" w:rsidRDefault="00D150C7" w:rsidP="00830E77">
      <w:pPr>
        <w:jc w:val="both"/>
      </w:pPr>
      <w:r>
        <w:t>„</w:t>
      </w:r>
      <w:r w:rsidR="00830E77">
        <w:t>Ve 20. letech 7. století došlo ke vzniku říše Sámovy. Z </w:t>
      </w:r>
      <w:r w:rsidR="00830E77">
        <w:rPr>
          <w:i/>
        </w:rPr>
        <w:t xml:space="preserve">Kroniky </w:t>
      </w:r>
      <w:r w:rsidR="00830E77">
        <w:t xml:space="preserve">tzv. </w:t>
      </w:r>
      <w:proofErr w:type="spellStart"/>
      <w:r w:rsidR="00830E77">
        <w:rPr>
          <w:i/>
        </w:rPr>
        <w:t>Fredegara</w:t>
      </w:r>
      <w:proofErr w:type="spellEnd"/>
      <w:r w:rsidR="00830E77">
        <w:rPr>
          <w:i/>
        </w:rPr>
        <w:t xml:space="preserve"> </w:t>
      </w:r>
      <w:r w:rsidR="00830E77">
        <w:t xml:space="preserve">se dozvídáme, že Sámo byl franský kupec, který se postavil na stranu povstání slovanského obyvatelstva proti násilnostem Avarů. Po vítězství nad Avary byl zvolen Slovany za krále a žil pohanským životem. V roce 631 se dostal do války s Franskou říší, protože odmítl poskytnout náhradu za oloupení kupců a podřídit se králi Dagobertovi. Ve válce měly úspěch vedlejší oddíly Alamanů a Langobardů, ale hlavní vojsko krále Dagoberta bylo po neúspěšném třídenním obléhání </w:t>
      </w:r>
      <w:proofErr w:type="spellStart"/>
      <w:r w:rsidR="00830E77">
        <w:t>Vogastiburku</w:t>
      </w:r>
      <w:proofErr w:type="spellEnd"/>
      <w:r w:rsidR="00830E77">
        <w:t xml:space="preserve"> poraženo. </w:t>
      </w:r>
    </w:p>
    <w:p w:rsidR="00830E77" w:rsidRDefault="00797EF6" w:rsidP="00830E77">
      <w:pPr>
        <w:jc w:val="both"/>
      </w:pPr>
      <w:r>
        <w:t xml:space="preserve"> </w:t>
      </w:r>
      <w:r w:rsidR="00830E77">
        <w:t>Tyto informace nelze blíže ověřit, a proto bývají v odborné literatuře z různých hledisek zpochybňovány. Faktem však zůstává to nejpodstatnější – Sámo se stal vůdcem s rituálními atributy a disponoval vojenskými družinami z rozsáhlých oblastí (neomezených na jeden kmen). K obraně území bylo využito velkého terénního opevnění.</w:t>
      </w:r>
    </w:p>
    <w:p w:rsidR="00D150C7" w:rsidRDefault="00797EF6" w:rsidP="00830E77">
      <w:pPr>
        <w:jc w:val="both"/>
      </w:pPr>
      <w:r>
        <w:t xml:space="preserve"> </w:t>
      </w:r>
      <w:r w:rsidR="00830E77">
        <w:t xml:space="preserve">Ke spornějším otázkám patří Sámova národnost, okruh Sámovy vlády a poloha </w:t>
      </w:r>
      <w:proofErr w:type="spellStart"/>
      <w:r w:rsidR="00830E77">
        <w:t>Vogastiburku</w:t>
      </w:r>
      <w:proofErr w:type="spellEnd"/>
      <w:r w:rsidR="00830E77">
        <w:t xml:space="preserve">. Protože střety se vedly hlavně v oblasti </w:t>
      </w:r>
      <w:proofErr w:type="spellStart"/>
      <w:r w:rsidR="00830E77">
        <w:t>franskodurynského</w:t>
      </w:r>
      <w:proofErr w:type="spellEnd"/>
      <w:r w:rsidR="00830E77">
        <w:t xml:space="preserve"> pohraničí (</w:t>
      </w:r>
      <w:proofErr w:type="spellStart"/>
      <w:r w:rsidR="00830E77">
        <w:t>Pomohaní</w:t>
      </w:r>
      <w:proofErr w:type="spellEnd"/>
      <w:r w:rsidR="00830E77">
        <w:t xml:space="preserve">, </w:t>
      </w:r>
      <w:proofErr w:type="spellStart"/>
      <w:r w:rsidR="00830E77">
        <w:t>Posálí</w:t>
      </w:r>
      <w:proofErr w:type="spellEnd"/>
      <w:r w:rsidR="00830E77">
        <w:t xml:space="preserve">), lze předpokládat jádro Sámovy říše asi na jižní Moravě, bližší lokalizace k centru stále mocné avarské říše v uherské nížině se zdá být méně pravděpodobná. </w:t>
      </w:r>
      <w:proofErr w:type="spellStart"/>
      <w:r w:rsidR="00830E77">
        <w:t>Vogastiburk</w:t>
      </w:r>
      <w:proofErr w:type="spellEnd"/>
      <w:r w:rsidR="00830E77">
        <w:t xml:space="preserve"> se patrně rozkládal v západních Čechách, většina odborníků se kloní k mínění, ž</w:t>
      </w:r>
      <w:r w:rsidR="00D150C7">
        <w:t xml:space="preserve">e pevnost </w:t>
      </w:r>
      <w:proofErr w:type="gramStart"/>
      <w:r w:rsidR="00D150C7">
        <w:t>ležela</w:t>
      </w:r>
      <w:proofErr w:type="gramEnd"/>
      <w:r w:rsidR="00D150C7">
        <w:t xml:space="preserve"> na vrchu Rubín.“</w:t>
      </w:r>
    </w:p>
    <w:p w:rsidR="00830E77" w:rsidRDefault="00830E77" w:rsidP="00830E77">
      <w:pPr>
        <w:jc w:val="both"/>
      </w:pPr>
    </w:p>
    <w:p w:rsidR="00830E77" w:rsidRDefault="00830E77" w:rsidP="00830E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VYPRACUJTE ÚKOLY VYCHÁZEJÍCI Z UVEDENÉHO TEXTU:</w:t>
      </w:r>
    </w:p>
    <w:p w:rsidR="00830E77" w:rsidRDefault="00830E7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Odkud máme informace o Sámově říši?</w:t>
      </w:r>
    </w:p>
    <w:p w:rsidR="00830E77" w:rsidRDefault="00830E7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Kdo byl Sámo?</w:t>
      </w:r>
    </w:p>
    <w:p w:rsidR="00830E77" w:rsidRDefault="00830E7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Jakého byl Sámo náboženství?</w:t>
      </w:r>
    </w:p>
    <w:p w:rsidR="00830E77" w:rsidRDefault="00830E7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Proč se dostal do sporu s Franskou říší?</w:t>
      </w:r>
    </w:p>
    <w:p w:rsidR="00830E77" w:rsidRDefault="00830E7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Kdo v době sporu stál v čele Franské říše?</w:t>
      </w:r>
    </w:p>
    <w:p w:rsidR="00830E77" w:rsidRDefault="00830E7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Jaké bylo složení franského vojska?</w:t>
      </w:r>
    </w:p>
    <w:p w:rsidR="00830E77" w:rsidRDefault="00830E7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Jak k těmto informacím přistupuje odborná literatura a proč?</w:t>
      </w:r>
    </w:p>
    <w:p w:rsidR="00830E77" w:rsidRDefault="00830E7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Kdy a kde bitva proběhla?</w:t>
      </w:r>
    </w:p>
    <w:p w:rsidR="00830E77" w:rsidRDefault="00830E7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Kde leží místo střetu?</w:t>
      </w:r>
    </w:p>
    <w:p w:rsidR="00830E77" w:rsidRDefault="00D150C7" w:rsidP="00797EF6">
      <w:pPr>
        <w:pStyle w:val="Odstavecseseznamem"/>
        <w:numPr>
          <w:ilvl w:val="0"/>
          <w:numId w:val="1"/>
        </w:numPr>
        <w:spacing w:after="24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Jak dlouho bitva trvala?</w:t>
      </w:r>
    </w:p>
    <w:p w:rsidR="00797EF6" w:rsidRDefault="00797EF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150C7" w:rsidRDefault="00D150C7" w:rsidP="00D150C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SAMOSTATNÁ PRÁCE – VYHLEDÁNÍ INFORMACÍ PROSTŘEDNICTVÍM INTERNETU:</w:t>
      </w:r>
    </w:p>
    <w:p w:rsidR="00D150C7" w:rsidRDefault="00D150C7" w:rsidP="00D150C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Najděte informace o dalším vývoji Sámovy říše.</w:t>
      </w:r>
    </w:p>
    <w:p w:rsidR="00D150C7" w:rsidRDefault="00D150C7" w:rsidP="00D150C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Zjistěte, odkud pocházejí Avaři a jaký byl jejich další osud.</w:t>
      </w:r>
    </w:p>
    <w:p w:rsidR="00D150C7" w:rsidRDefault="00D150C7" w:rsidP="00D150C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Lokalizujte </w:t>
      </w:r>
      <w:proofErr w:type="spellStart"/>
      <w:r>
        <w:rPr>
          <w:sz w:val="24"/>
          <w:szCs w:val="24"/>
        </w:rPr>
        <w:t>franskodurynské</w:t>
      </w:r>
      <w:proofErr w:type="spellEnd"/>
      <w:r>
        <w:rPr>
          <w:sz w:val="24"/>
          <w:szCs w:val="24"/>
        </w:rPr>
        <w:t xml:space="preserve"> pohraničí.</w:t>
      </w:r>
    </w:p>
    <w:p w:rsidR="00D150C7" w:rsidRDefault="00D150C7" w:rsidP="00D150C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Vysvětlete pojem rituální atributy.</w:t>
      </w:r>
    </w:p>
    <w:p w:rsidR="00D150C7" w:rsidRDefault="00D150C7" w:rsidP="00D150C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Lokalizujte uherskou nížinu a uveďte, kdo zde dnes sídlí.</w:t>
      </w:r>
    </w:p>
    <w:p w:rsidR="00D150C7" w:rsidRDefault="00D150C7" w:rsidP="00D150C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Zjistěte, proč nelze v souvislosti se Sámovou říší mluvit o státě.</w:t>
      </w:r>
    </w:p>
    <w:p w:rsidR="00002B80" w:rsidRDefault="00002B80" w:rsidP="00D150C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 mapy zakreslete území pravděpodobné vlády kupce Sáma a označte známé sousedy jeho říše.</w:t>
      </w:r>
    </w:p>
    <w:p w:rsidR="00002B80" w:rsidRDefault="00002B80" w:rsidP="00002B80">
      <w:pPr>
        <w:jc w:val="both"/>
        <w:rPr>
          <w:sz w:val="24"/>
          <w:szCs w:val="24"/>
        </w:rPr>
      </w:pPr>
    </w:p>
    <w:p w:rsidR="00002B80" w:rsidRDefault="00002B80" w:rsidP="00002B80">
      <w:pPr>
        <w:jc w:val="both"/>
        <w:rPr>
          <w:sz w:val="24"/>
          <w:szCs w:val="24"/>
        </w:rPr>
      </w:pPr>
    </w:p>
    <w:p w:rsidR="00002B80" w:rsidRDefault="00513769" w:rsidP="00002B80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76.8pt;margin-top:342.3pt;width:18.15pt;height:22.55pt;z-index:251660288;mso-width-relative:margin;mso-height-relative:margin">
            <v:textbox>
              <w:txbxContent>
                <w:p w:rsidR="00236E94" w:rsidRDefault="00236E94">
                  <w:r>
                    <w:t>1</w:t>
                  </w:r>
                </w:p>
              </w:txbxContent>
            </v:textbox>
          </v:shape>
        </w:pict>
      </w:r>
      <w:r w:rsidR="00002B80">
        <w:rPr>
          <w:noProof/>
          <w:lang w:eastAsia="cs-CZ"/>
        </w:rPr>
        <w:drawing>
          <wp:inline distT="0" distB="0" distL="0" distR="0">
            <wp:extent cx="4580255" cy="4858385"/>
            <wp:effectExtent l="19050" t="0" r="0" b="0"/>
            <wp:docPr id="2" name="obrázek 1" descr="http://skolnivyuka.ic.cz/Zemepis/8.trida/slepa-m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kolnivyuka.ic.cz/Zemepis/8.trida/slepa-map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55" cy="485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B80" w:rsidRDefault="00002B80" w:rsidP="00002B80">
      <w:pPr>
        <w:jc w:val="both"/>
        <w:rPr>
          <w:sz w:val="24"/>
          <w:szCs w:val="24"/>
        </w:rPr>
      </w:pPr>
    </w:p>
    <w:p w:rsidR="00002B80" w:rsidRDefault="00002B80" w:rsidP="00002B80">
      <w:pPr>
        <w:jc w:val="both"/>
        <w:rPr>
          <w:sz w:val="24"/>
          <w:szCs w:val="24"/>
        </w:rPr>
      </w:pPr>
    </w:p>
    <w:p w:rsidR="00002B80" w:rsidRPr="00002B80" w:rsidRDefault="00002B80" w:rsidP="00002B80">
      <w:pPr>
        <w:jc w:val="both"/>
        <w:rPr>
          <w:sz w:val="24"/>
          <w:szCs w:val="24"/>
        </w:rPr>
      </w:pPr>
    </w:p>
    <w:p w:rsidR="00D150C7" w:rsidRDefault="00A66657" w:rsidP="00D150C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Použitá literatura</w:t>
      </w:r>
    </w:p>
    <w:p w:rsidR="00D150C7" w:rsidRDefault="00D150C7" w:rsidP="00602060">
      <w:pPr>
        <w:jc w:val="both"/>
      </w:pPr>
      <w:r>
        <w:t xml:space="preserve">KOLEKTIV AUTORŮ. </w:t>
      </w:r>
      <w:r w:rsidRPr="00602060">
        <w:rPr>
          <w:i/>
          <w:iCs/>
        </w:rPr>
        <w:t xml:space="preserve">Dějiny zemí Koruny </w:t>
      </w:r>
      <w:proofErr w:type="gramStart"/>
      <w:r w:rsidRPr="00602060">
        <w:rPr>
          <w:i/>
          <w:iCs/>
        </w:rPr>
        <w:t>české I.</w:t>
      </w:r>
      <w:r>
        <w:t>. Praha</w:t>
      </w:r>
      <w:proofErr w:type="gramEnd"/>
      <w:r>
        <w:t>: Paseka, 1992, ISBN 80-85192-29-2.</w:t>
      </w:r>
      <w:r w:rsidR="00602060">
        <w:t xml:space="preserve"> </w:t>
      </w:r>
      <w:proofErr w:type="gramStart"/>
      <w:r w:rsidR="00602060">
        <w:t>S.24</w:t>
      </w:r>
      <w:proofErr w:type="gramEnd"/>
      <w:r w:rsidR="00602060">
        <w:t xml:space="preserve"> – 25.</w:t>
      </w:r>
    </w:p>
    <w:p w:rsidR="00236E94" w:rsidRPr="00236E94" w:rsidRDefault="00236E94" w:rsidP="00602060">
      <w:pPr>
        <w:jc w:val="both"/>
        <w:rPr>
          <w:b/>
        </w:rPr>
      </w:pPr>
      <w:r>
        <w:rPr>
          <w:b/>
        </w:rPr>
        <w:t>Citace</w:t>
      </w:r>
    </w:p>
    <w:p w:rsidR="00236E94" w:rsidRDefault="00236E94" w:rsidP="00236E94">
      <w:pPr>
        <w:pStyle w:val="Odstavecseseznamem"/>
        <w:numPr>
          <w:ilvl w:val="0"/>
          <w:numId w:val="4"/>
        </w:numPr>
        <w:jc w:val="both"/>
      </w:pPr>
      <w:r>
        <w:t xml:space="preserve">HODKA, Marian. </w:t>
      </w:r>
      <w:r w:rsidRPr="00236E94">
        <w:rPr>
          <w:i/>
          <w:iCs/>
        </w:rPr>
        <w:t>skolnivyuka.ic.cz</w:t>
      </w:r>
      <w:r>
        <w:t xml:space="preserve"> [online]. [cit. </w:t>
      </w:r>
      <w:proofErr w:type="gramStart"/>
      <w:r>
        <w:t>16.10.2012</w:t>
      </w:r>
      <w:proofErr w:type="gramEnd"/>
      <w:r>
        <w:t>]. Dostupný na WWW: &lt;http://skolnivyuka.ic.cz/Zemepis/8.trida/slepa-mapa.jpg&gt;.</w:t>
      </w:r>
    </w:p>
    <w:p w:rsidR="00602060" w:rsidRDefault="00602060" w:rsidP="00602060">
      <w:pPr>
        <w:jc w:val="both"/>
      </w:pPr>
    </w:p>
    <w:p w:rsidR="00602060" w:rsidRPr="00602060" w:rsidRDefault="00602060" w:rsidP="00602060">
      <w:pPr>
        <w:jc w:val="both"/>
        <w:rPr>
          <w:b/>
          <w:sz w:val="24"/>
          <w:szCs w:val="24"/>
        </w:rPr>
      </w:pPr>
    </w:p>
    <w:p w:rsidR="00830E77" w:rsidRPr="00830E77" w:rsidRDefault="00830E77">
      <w:pPr>
        <w:rPr>
          <w:sz w:val="24"/>
          <w:szCs w:val="24"/>
        </w:rPr>
      </w:pPr>
    </w:p>
    <w:sectPr w:rsidR="00830E77" w:rsidRPr="00830E77" w:rsidSect="005B4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70AE"/>
    <w:multiLevelType w:val="hybridMultilevel"/>
    <w:tmpl w:val="ED6A9B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E3AE0"/>
    <w:multiLevelType w:val="hybridMultilevel"/>
    <w:tmpl w:val="C97ADC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B231E"/>
    <w:multiLevelType w:val="hybridMultilevel"/>
    <w:tmpl w:val="BC1298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E1A9B"/>
    <w:multiLevelType w:val="hybridMultilevel"/>
    <w:tmpl w:val="BE7419A0"/>
    <w:lvl w:ilvl="0" w:tplc="92647E3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B8B04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48149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CACEC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466E9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D01F9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4223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7E37A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96417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1C1705"/>
    <w:multiLevelType w:val="hybridMultilevel"/>
    <w:tmpl w:val="7B468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0E77"/>
    <w:rsid w:val="00002B80"/>
    <w:rsid w:val="00236E94"/>
    <w:rsid w:val="0027362A"/>
    <w:rsid w:val="003126D2"/>
    <w:rsid w:val="00425BE3"/>
    <w:rsid w:val="00513769"/>
    <w:rsid w:val="005B46E4"/>
    <w:rsid w:val="00602060"/>
    <w:rsid w:val="0068738E"/>
    <w:rsid w:val="00765981"/>
    <w:rsid w:val="00797EF6"/>
    <w:rsid w:val="00820E8B"/>
    <w:rsid w:val="00830E77"/>
    <w:rsid w:val="008D2CA8"/>
    <w:rsid w:val="008E788B"/>
    <w:rsid w:val="00A66657"/>
    <w:rsid w:val="00B85148"/>
    <w:rsid w:val="00CC2977"/>
    <w:rsid w:val="00D1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46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30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E7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30E77"/>
    <w:pPr>
      <w:ind w:left="720"/>
      <w:contextualSpacing/>
    </w:pPr>
  </w:style>
  <w:style w:type="paragraph" w:styleId="Bezmezer">
    <w:name w:val="No Spacing"/>
    <w:uiPriority w:val="1"/>
    <w:qFormat/>
    <w:rsid w:val="006020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674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606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Konetzná Magda</cp:lastModifiedBy>
  <cp:revision>11</cp:revision>
  <dcterms:created xsi:type="dcterms:W3CDTF">2012-09-27T18:04:00Z</dcterms:created>
  <dcterms:modified xsi:type="dcterms:W3CDTF">2012-12-20T06:57:00Z</dcterms:modified>
</cp:coreProperties>
</file>