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EA2" w:rsidRDefault="00A55EA2" w:rsidP="00A55EA2">
      <w:pPr>
        <w:jc w:val="center"/>
        <w:rPr>
          <w:b/>
        </w:rPr>
      </w:pPr>
      <w:r w:rsidRPr="006760C4">
        <w:rPr>
          <w:noProof/>
          <w:lang w:eastAsia="cs-CZ"/>
        </w:rPr>
        <w:drawing>
          <wp:inline distT="0" distB="0" distL="0" distR="0" wp14:anchorId="62A5A783" wp14:editId="08183CE0">
            <wp:extent cx="5760720" cy="998296"/>
            <wp:effectExtent l="0" t="0" r="0" b="0"/>
            <wp:docPr id="5124" name="Picture 5" descr="C:\Users\Admin\Documents\JANA\DUMY\logo dum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4" name="Picture 5" descr="C:\Users\Admin\Documents\JANA\DUMY\logo dumy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982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A55EA2" w:rsidRPr="006760C4" w:rsidRDefault="00A55EA2" w:rsidP="00A55EA2">
      <w:pPr>
        <w:tabs>
          <w:tab w:val="left" w:pos="3402"/>
        </w:tabs>
        <w:spacing w:after="0" w:line="240" w:lineRule="auto"/>
        <w:ind w:left="3402" w:hanging="3402"/>
      </w:pPr>
      <w:r>
        <w:t xml:space="preserve">NÁZEV ŠKOLY: </w:t>
      </w:r>
      <w:r>
        <w:tab/>
      </w:r>
      <w:r w:rsidRPr="006760C4">
        <w:t>Gymnázium Fr. Živného, Bohumín, Jana Palacha 794, příspěvková organizace</w:t>
      </w:r>
    </w:p>
    <w:p w:rsidR="00A55EA2" w:rsidRPr="006760C4" w:rsidRDefault="00A55EA2" w:rsidP="00A55EA2">
      <w:pPr>
        <w:tabs>
          <w:tab w:val="left" w:pos="3402"/>
        </w:tabs>
        <w:spacing w:after="0" w:line="240" w:lineRule="auto"/>
      </w:pPr>
      <w:r w:rsidRPr="006760C4">
        <w:t>VZDĚLÁVACÍ OBOR:</w:t>
      </w:r>
      <w:r>
        <w:tab/>
        <w:t>Zeměpis</w:t>
      </w:r>
      <w:r w:rsidR="00E53747">
        <w:t xml:space="preserve"> pro 1. ročník SŠ a odpovídající ročník víceletých gymnázií</w:t>
      </w:r>
    </w:p>
    <w:p w:rsidR="00A55EA2" w:rsidRPr="006760C4" w:rsidRDefault="00A55EA2" w:rsidP="00A55EA2">
      <w:pPr>
        <w:tabs>
          <w:tab w:val="left" w:pos="3402"/>
        </w:tabs>
        <w:spacing w:after="0" w:line="240" w:lineRule="auto"/>
      </w:pPr>
      <w:r w:rsidRPr="006760C4">
        <w:t>TÉMA:</w:t>
      </w:r>
      <w:r>
        <w:tab/>
        <w:t>Latinská Amerika</w:t>
      </w:r>
      <w:r w:rsidR="00871B28">
        <w:t xml:space="preserve"> – demografické ukazatele, porovnání s Evropou</w:t>
      </w:r>
    </w:p>
    <w:p w:rsidR="00A55EA2" w:rsidRPr="006760C4" w:rsidRDefault="00A55EA2" w:rsidP="00A55EA2">
      <w:pPr>
        <w:tabs>
          <w:tab w:val="left" w:pos="3402"/>
        </w:tabs>
        <w:spacing w:after="0" w:line="240" w:lineRule="auto"/>
      </w:pPr>
      <w:r w:rsidRPr="006760C4">
        <w:t>AUTOR:</w:t>
      </w:r>
      <w:r>
        <w:t xml:space="preserve"> </w:t>
      </w:r>
      <w:r>
        <w:tab/>
        <w:t>Mgr. Jana Nováková</w:t>
      </w:r>
    </w:p>
    <w:p w:rsidR="00A55EA2" w:rsidRPr="006760C4" w:rsidRDefault="00A55EA2" w:rsidP="00A55EA2">
      <w:pPr>
        <w:tabs>
          <w:tab w:val="left" w:pos="3402"/>
        </w:tabs>
        <w:spacing w:after="0" w:line="240" w:lineRule="auto"/>
      </w:pPr>
      <w:r w:rsidRPr="006760C4">
        <w:t>DATUM:</w:t>
      </w:r>
      <w:r>
        <w:tab/>
      </w:r>
      <w:r w:rsidR="00054A2C">
        <w:t>21</w:t>
      </w:r>
      <w:r>
        <w:t xml:space="preserve">. </w:t>
      </w:r>
      <w:r w:rsidR="00054A2C">
        <w:t>října</w:t>
      </w:r>
      <w:r>
        <w:t xml:space="preserve"> 2013</w:t>
      </w:r>
    </w:p>
    <w:p w:rsidR="00A55EA2" w:rsidRDefault="00A55EA2" w:rsidP="00A55EA2">
      <w:pPr>
        <w:tabs>
          <w:tab w:val="left" w:pos="3402"/>
        </w:tabs>
        <w:spacing w:after="0" w:line="240" w:lineRule="auto"/>
      </w:pPr>
      <w:r w:rsidRPr="006760C4">
        <w:t>NÁZEV A ČÍSLO PROJEKTU:</w:t>
      </w:r>
      <w:r w:rsidRPr="006760C4">
        <w:rPr>
          <w:rFonts w:ascii="Verdana" w:eastAsiaTheme="minorEastAsia" w:hAnsi="Verdana" w:cs="Arial"/>
          <w:color w:val="000000" w:themeColor="text1"/>
          <w:kern w:val="24"/>
          <w:sz w:val="36"/>
          <w:szCs w:val="36"/>
        </w:rPr>
        <w:t xml:space="preserve"> </w:t>
      </w:r>
      <w:r>
        <w:rPr>
          <w:rFonts w:ascii="Verdana" w:eastAsiaTheme="minorEastAsia" w:hAnsi="Verdana" w:cs="Arial"/>
          <w:color w:val="000000" w:themeColor="text1"/>
          <w:kern w:val="24"/>
          <w:sz w:val="36"/>
          <w:szCs w:val="36"/>
        </w:rPr>
        <w:tab/>
      </w:r>
      <w:r w:rsidRPr="006760C4">
        <w:t xml:space="preserve">Učíme se pro život v 21. století CZ.1.07/1.5.00/34.0629 </w:t>
      </w:r>
    </w:p>
    <w:p w:rsidR="00A55EA2" w:rsidRDefault="00A55EA2" w:rsidP="00A55EA2">
      <w:pPr>
        <w:tabs>
          <w:tab w:val="left" w:pos="3402"/>
        </w:tabs>
        <w:spacing w:after="0" w:line="240" w:lineRule="auto"/>
      </w:pPr>
      <w:r w:rsidRPr="006760C4">
        <w:t>OZNAČENÍVÝUKOVÉHO MATERIÁLU:</w:t>
      </w:r>
      <w:r w:rsidRPr="006760C4">
        <w:rPr>
          <w:rFonts w:eastAsiaTheme="minorEastAsia" w:hAnsi="Verdana"/>
          <w:color w:val="000000" w:themeColor="text1"/>
          <w:kern w:val="24"/>
          <w:sz w:val="36"/>
          <w:szCs w:val="36"/>
        </w:rPr>
        <w:t xml:space="preserve"> </w:t>
      </w:r>
      <w:r>
        <w:rPr>
          <w:rFonts w:eastAsiaTheme="minorEastAsia" w:hAnsi="Verdana"/>
          <w:color w:val="000000" w:themeColor="text1"/>
          <w:kern w:val="24"/>
          <w:sz w:val="36"/>
          <w:szCs w:val="36"/>
        </w:rPr>
        <w:tab/>
      </w:r>
      <w:r>
        <w:t>VY_32_INOVACE_ZE.</w:t>
      </w:r>
      <w:proofErr w:type="gramStart"/>
      <w:r>
        <w:t>NO.08</w:t>
      </w:r>
      <w:proofErr w:type="gramEnd"/>
    </w:p>
    <w:p w:rsidR="00A55EA2" w:rsidRDefault="00A55EA2" w:rsidP="00A55EA2">
      <w:pPr>
        <w:rPr>
          <w:b/>
        </w:rPr>
      </w:pPr>
    </w:p>
    <w:p w:rsidR="00A55EA2" w:rsidRPr="007776BE" w:rsidRDefault="00A55EA2" w:rsidP="00A55EA2">
      <w:pPr>
        <w:rPr>
          <w:b/>
        </w:rPr>
      </w:pPr>
      <w:r w:rsidRPr="007776BE">
        <w:rPr>
          <w:b/>
        </w:rPr>
        <w:t>ANOTACE:</w:t>
      </w:r>
    </w:p>
    <w:p w:rsidR="00A55EA2" w:rsidRDefault="00A55EA2" w:rsidP="00A55EA2">
      <w:r>
        <w:t>Výukový materiál je určen k porozumění vývoje jednotlivých demografických ukazatelů v</w:t>
      </w:r>
      <w:r w:rsidR="00871B28">
        <w:t xml:space="preserve"> makroregionu Latinské Ameriky a porovnání s údaji o Evropě.</w:t>
      </w:r>
      <w:r>
        <w:t xml:space="preserve"> Je zaměřen na samostatnou práci a myšlení žáků.</w:t>
      </w:r>
    </w:p>
    <w:p w:rsidR="00A55EA2" w:rsidRDefault="00A55EA2" w:rsidP="00A55EA2">
      <w:r w:rsidRPr="00FC665B">
        <w:rPr>
          <w:b/>
          <w:bCs/>
        </w:rPr>
        <w:t xml:space="preserve">Převládající klíčové kompetence: </w:t>
      </w:r>
      <w:r w:rsidRPr="00FC665B">
        <w:t xml:space="preserve">kompetence k učení, kompetence k řešení </w:t>
      </w:r>
      <w:r w:rsidR="00E53747">
        <w:t>problémů, kompetence sociální a </w:t>
      </w:r>
      <w:r w:rsidRPr="00FC665B">
        <w:t>personální.</w:t>
      </w:r>
    </w:p>
    <w:p w:rsidR="00A55EA2" w:rsidRPr="00FC665B" w:rsidRDefault="00A55EA2" w:rsidP="00A55EA2">
      <w:r w:rsidRPr="007776BE">
        <w:rPr>
          <w:b/>
        </w:rPr>
        <w:t>Průřezové témata:</w:t>
      </w:r>
      <w:r>
        <w:t xml:space="preserve"> osobnostní a sociální výchova, výchova k myšlení v evropských a globálních souvislostech (globalizační a rozvojové procesy), multikulturní výchova. </w:t>
      </w:r>
    </w:p>
    <w:p w:rsidR="00A55EA2" w:rsidRDefault="00A55EA2" w:rsidP="00A55EA2">
      <w:pPr>
        <w:rPr>
          <w:b/>
          <w:bCs/>
        </w:rPr>
      </w:pPr>
      <w:r w:rsidRPr="00FC665B">
        <w:rPr>
          <w:b/>
          <w:bCs/>
        </w:rPr>
        <w:t xml:space="preserve">Vazba na ŠVP: </w:t>
      </w:r>
      <w:r w:rsidRPr="007776BE">
        <w:rPr>
          <w:bCs/>
        </w:rPr>
        <w:t xml:space="preserve">1. ročník čtyřletého studia a </w:t>
      </w:r>
      <w:r w:rsidR="00E53747">
        <w:rPr>
          <w:bCs/>
        </w:rPr>
        <w:t>odpovídající ročník víceletých gymnázií</w:t>
      </w:r>
      <w:r>
        <w:rPr>
          <w:bCs/>
        </w:rPr>
        <w:t>, učivo regionální geografie Latinské Ameriky.</w:t>
      </w:r>
    </w:p>
    <w:p w:rsidR="00A55EA2" w:rsidRPr="00FC665B" w:rsidRDefault="00A55EA2" w:rsidP="00A55EA2">
      <w:r w:rsidRPr="00FC665B">
        <w:rPr>
          <w:b/>
          <w:bCs/>
        </w:rPr>
        <w:t xml:space="preserve">Formy výuky: </w:t>
      </w:r>
      <w:r w:rsidR="0083425C">
        <w:t>Samostatná práce žáků na počítačích připojených k internetu.</w:t>
      </w:r>
    </w:p>
    <w:p w:rsidR="00A55EA2" w:rsidRDefault="00A55EA2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CB2E63" w:rsidRPr="00C431C5" w:rsidRDefault="00F436D9">
      <w:pPr>
        <w:rPr>
          <w:b/>
          <w:sz w:val="24"/>
          <w:szCs w:val="24"/>
        </w:rPr>
      </w:pPr>
      <w:r w:rsidRPr="00C431C5">
        <w:rPr>
          <w:b/>
          <w:sz w:val="24"/>
          <w:szCs w:val="24"/>
        </w:rPr>
        <w:lastRenderedPageBreak/>
        <w:t>PRACOVNÍ LIST – DEMOGRAFICKÉ UKAZATELE LATINSKÉ AMERIKY</w:t>
      </w:r>
    </w:p>
    <w:p w:rsidR="00F436D9" w:rsidRPr="00C431C5" w:rsidRDefault="00F436D9">
      <w:pPr>
        <w:rPr>
          <w:b/>
          <w:sz w:val="24"/>
          <w:szCs w:val="24"/>
        </w:rPr>
      </w:pPr>
      <w:r w:rsidRPr="00C431C5">
        <w:rPr>
          <w:b/>
          <w:sz w:val="24"/>
          <w:szCs w:val="24"/>
        </w:rPr>
        <w:t xml:space="preserve">1. Zjisti chybějící údaje </w:t>
      </w:r>
      <w:r w:rsidR="00C431C5">
        <w:rPr>
          <w:b/>
          <w:sz w:val="24"/>
          <w:szCs w:val="24"/>
        </w:rPr>
        <w:t xml:space="preserve">v tabulkách </w:t>
      </w:r>
      <w:r w:rsidRPr="00C431C5">
        <w:rPr>
          <w:b/>
          <w:sz w:val="24"/>
          <w:szCs w:val="24"/>
        </w:rPr>
        <w:t>(</w:t>
      </w:r>
      <w:hyperlink r:id="rId9" w:history="1">
        <w:r w:rsidRPr="00C431C5">
          <w:rPr>
            <w:rStyle w:val="Hypertextovodkaz"/>
            <w:b/>
            <w:sz w:val="24"/>
            <w:szCs w:val="24"/>
          </w:rPr>
          <w:t>http://esa.un.org/unpd/wpp/index.htm</w:t>
        </w:r>
      </w:hyperlink>
      <w:r w:rsidRPr="00C431C5">
        <w:rPr>
          <w:b/>
          <w:sz w:val="24"/>
          <w:szCs w:val="24"/>
        </w:rPr>
        <w:t>) a poté správně doplň níže uvedená tvrzení.</w:t>
      </w:r>
    </w:p>
    <w:tbl>
      <w:tblPr>
        <w:tblW w:w="10221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993"/>
        <w:gridCol w:w="1134"/>
        <w:gridCol w:w="992"/>
        <w:gridCol w:w="850"/>
        <w:gridCol w:w="851"/>
        <w:gridCol w:w="850"/>
        <w:gridCol w:w="1134"/>
        <w:gridCol w:w="851"/>
        <w:gridCol w:w="850"/>
      </w:tblGrid>
      <w:tr w:rsidR="00F436D9" w:rsidRPr="00C431C5" w:rsidTr="00F436D9">
        <w:trPr>
          <w:trHeight w:val="330"/>
        </w:trPr>
        <w:tc>
          <w:tcPr>
            <w:tcW w:w="171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36D9" w:rsidRPr="00C431C5" w:rsidRDefault="00F436D9" w:rsidP="00B84ED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431C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Makroregion</w:t>
            </w:r>
          </w:p>
        </w:tc>
        <w:tc>
          <w:tcPr>
            <w:tcW w:w="311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36D9" w:rsidRPr="00C431C5" w:rsidRDefault="00F436D9" w:rsidP="00B84ED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431C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Počet obyvatel (v tisících)</w:t>
            </w:r>
          </w:p>
        </w:tc>
        <w:tc>
          <w:tcPr>
            <w:tcW w:w="255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6D9" w:rsidRPr="00C431C5" w:rsidRDefault="00F436D9" w:rsidP="00B84ED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431C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Přirozený přírůstek na 1000 obyvatel</w:t>
            </w:r>
          </w:p>
        </w:tc>
        <w:tc>
          <w:tcPr>
            <w:tcW w:w="2835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36D9" w:rsidRPr="00C431C5" w:rsidRDefault="00F436D9" w:rsidP="00B84ED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431C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Počet migrantů v 1000*</w:t>
            </w:r>
          </w:p>
        </w:tc>
      </w:tr>
      <w:tr w:rsidR="00F436D9" w:rsidRPr="00C431C5" w:rsidTr="00577EF3">
        <w:trPr>
          <w:trHeight w:val="330"/>
        </w:trPr>
        <w:tc>
          <w:tcPr>
            <w:tcW w:w="17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36D9" w:rsidRPr="00C431C5" w:rsidRDefault="00F436D9" w:rsidP="00B84ED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36D9" w:rsidRPr="00C431C5" w:rsidRDefault="00F436D9" w:rsidP="00B84ED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431C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1950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36D9" w:rsidRPr="00C431C5" w:rsidRDefault="00F436D9" w:rsidP="00B84ED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431C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2010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36D9" w:rsidRPr="00C431C5" w:rsidRDefault="00F436D9" w:rsidP="00B84ED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431C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2050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36D9" w:rsidRPr="00C431C5" w:rsidRDefault="00F436D9" w:rsidP="00B84ED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431C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1950 - 1955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36D9" w:rsidRPr="00C431C5" w:rsidRDefault="00F436D9" w:rsidP="00B84ED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431C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1980 - 1985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6D9" w:rsidRPr="00C431C5" w:rsidRDefault="00F436D9" w:rsidP="00EB32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431C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2005 - 2010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36D9" w:rsidRPr="00C431C5" w:rsidRDefault="00F436D9" w:rsidP="00B84ED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431C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1950 - 1955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436D9" w:rsidRPr="00C431C5" w:rsidRDefault="00F436D9" w:rsidP="00B84ED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431C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1980 - 1985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436D9" w:rsidRPr="00C431C5" w:rsidRDefault="00F436D9" w:rsidP="002E276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431C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2005 - 2010</w:t>
            </w:r>
          </w:p>
        </w:tc>
      </w:tr>
      <w:tr w:rsidR="00F436D9" w:rsidRPr="00C431C5" w:rsidTr="00C431C5">
        <w:trPr>
          <w:trHeight w:val="33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36D9" w:rsidRPr="00C431C5" w:rsidRDefault="00F436D9" w:rsidP="00B84ED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431C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Evropa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36D9" w:rsidRPr="00C431C5" w:rsidRDefault="00F436D9" w:rsidP="00B84ED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36D9" w:rsidRPr="00C431C5" w:rsidRDefault="00F436D9" w:rsidP="00B84ED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36D9" w:rsidRPr="00C431C5" w:rsidRDefault="00F436D9" w:rsidP="00B84ED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36D9" w:rsidRPr="00C431C5" w:rsidRDefault="00F436D9" w:rsidP="00B84ED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36D9" w:rsidRPr="00C431C5" w:rsidRDefault="00F436D9" w:rsidP="00B84ED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436D9" w:rsidRPr="00C431C5" w:rsidRDefault="00F436D9" w:rsidP="00EB32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36D9" w:rsidRPr="00C431C5" w:rsidRDefault="00F436D9" w:rsidP="00B84ED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436D9" w:rsidRPr="00C431C5" w:rsidRDefault="00F436D9" w:rsidP="00B84ED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436D9" w:rsidRPr="00C431C5" w:rsidRDefault="00F436D9" w:rsidP="002E276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F436D9" w:rsidRPr="00C431C5" w:rsidTr="00C431C5">
        <w:trPr>
          <w:trHeight w:val="33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36D9" w:rsidRPr="00C431C5" w:rsidRDefault="00F436D9" w:rsidP="00B84ED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431C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Latinská Amerika (LA)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36D9" w:rsidRPr="00C431C5" w:rsidRDefault="00F436D9" w:rsidP="00B84ED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36D9" w:rsidRPr="00C431C5" w:rsidRDefault="00F436D9" w:rsidP="00B84ED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36D9" w:rsidRPr="00C431C5" w:rsidRDefault="00F436D9" w:rsidP="00B84ED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36D9" w:rsidRPr="00C431C5" w:rsidRDefault="00F436D9" w:rsidP="00B84ED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36D9" w:rsidRPr="00C431C5" w:rsidRDefault="00F436D9" w:rsidP="00B84ED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436D9" w:rsidRPr="00C431C5" w:rsidRDefault="00F436D9" w:rsidP="00EB32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36D9" w:rsidRPr="00C431C5" w:rsidRDefault="00F436D9" w:rsidP="00B84ED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436D9" w:rsidRPr="00C431C5" w:rsidRDefault="00F436D9" w:rsidP="00B84ED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436D9" w:rsidRPr="00C431C5" w:rsidRDefault="00F436D9" w:rsidP="002E276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</w:tbl>
    <w:p w:rsidR="00F436D9" w:rsidRPr="00C431C5" w:rsidRDefault="00F436D9">
      <w:pPr>
        <w:rPr>
          <w:b/>
          <w:sz w:val="24"/>
          <w:szCs w:val="24"/>
        </w:rPr>
      </w:pPr>
    </w:p>
    <w:p w:rsidR="006D3AF2" w:rsidRPr="00C431C5" w:rsidRDefault="00F436D9" w:rsidP="006D3AF2">
      <w:pPr>
        <w:tabs>
          <w:tab w:val="left" w:leader="dot" w:pos="6946"/>
          <w:tab w:val="left" w:leader="dot" w:pos="8080"/>
        </w:tabs>
        <w:rPr>
          <w:sz w:val="24"/>
          <w:szCs w:val="24"/>
        </w:rPr>
      </w:pPr>
      <w:r w:rsidRPr="00C431C5">
        <w:rPr>
          <w:sz w:val="24"/>
          <w:szCs w:val="24"/>
        </w:rPr>
        <w:t xml:space="preserve">Makroregion Latinské Ameriky měl v polovině dvacátého století o </w:t>
      </w:r>
      <w:r w:rsidR="006D3AF2" w:rsidRPr="00C431C5">
        <w:rPr>
          <w:sz w:val="24"/>
          <w:szCs w:val="24"/>
        </w:rPr>
        <w:t xml:space="preserve">(±) </w:t>
      </w:r>
      <w:r w:rsidRPr="00C431C5">
        <w:rPr>
          <w:sz w:val="24"/>
          <w:szCs w:val="24"/>
        </w:rPr>
        <w:tab/>
        <w:t xml:space="preserve"> % </w:t>
      </w:r>
      <w:r w:rsidR="006D3AF2" w:rsidRPr="00C431C5">
        <w:rPr>
          <w:sz w:val="24"/>
          <w:szCs w:val="24"/>
        </w:rPr>
        <w:tab/>
        <w:t xml:space="preserve"> </w:t>
      </w:r>
      <w:r w:rsidRPr="00C431C5">
        <w:rPr>
          <w:sz w:val="24"/>
          <w:szCs w:val="24"/>
        </w:rPr>
        <w:t>obyvatel než Evropa.</w:t>
      </w:r>
      <w:r w:rsidR="006D3AF2" w:rsidRPr="00C431C5">
        <w:rPr>
          <w:sz w:val="24"/>
          <w:szCs w:val="24"/>
        </w:rPr>
        <w:t xml:space="preserve"> </w:t>
      </w:r>
    </w:p>
    <w:p w:rsidR="00F436D9" w:rsidRPr="00C431C5" w:rsidRDefault="006D3AF2" w:rsidP="006D3AF2">
      <w:pPr>
        <w:tabs>
          <w:tab w:val="left" w:leader="dot" w:pos="6663"/>
          <w:tab w:val="left" w:leader="dot" w:pos="8647"/>
        </w:tabs>
        <w:rPr>
          <w:sz w:val="24"/>
          <w:szCs w:val="24"/>
        </w:rPr>
      </w:pPr>
      <w:r w:rsidRPr="00C431C5">
        <w:rPr>
          <w:sz w:val="24"/>
          <w:szCs w:val="24"/>
        </w:rPr>
        <w:t xml:space="preserve">O sto let později se předpokládá, že Latinská Amerika bude mít o </w:t>
      </w:r>
      <w:r w:rsidRPr="00C431C5">
        <w:rPr>
          <w:sz w:val="24"/>
          <w:szCs w:val="24"/>
        </w:rPr>
        <w:tab/>
        <w:t xml:space="preserve">% obyvatel </w:t>
      </w:r>
      <w:r w:rsidRPr="00C431C5">
        <w:rPr>
          <w:sz w:val="24"/>
          <w:szCs w:val="24"/>
        </w:rPr>
        <w:tab/>
        <w:t xml:space="preserve"> než Evropa.</w:t>
      </w:r>
    </w:p>
    <w:p w:rsidR="006D3AF2" w:rsidRPr="00C431C5" w:rsidRDefault="006D3AF2" w:rsidP="006D3AF2">
      <w:pPr>
        <w:tabs>
          <w:tab w:val="left" w:leader="dot" w:pos="6379"/>
          <w:tab w:val="left" w:leader="dot" w:pos="9072"/>
        </w:tabs>
        <w:rPr>
          <w:sz w:val="24"/>
          <w:szCs w:val="24"/>
        </w:rPr>
      </w:pPr>
      <w:r w:rsidRPr="00C431C5">
        <w:rPr>
          <w:sz w:val="24"/>
          <w:szCs w:val="24"/>
        </w:rPr>
        <w:t xml:space="preserve">Přirozený přírůstek u obou srovnávaných makroregionů </w:t>
      </w:r>
      <w:r w:rsidRPr="00C431C5">
        <w:rPr>
          <w:sz w:val="24"/>
          <w:szCs w:val="24"/>
        </w:rPr>
        <w:tab/>
        <w:t xml:space="preserve">, i </w:t>
      </w:r>
      <w:proofErr w:type="gramStart"/>
      <w:r w:rsidRPr="00C431C5">
        <w:rPr>
          <w:sz w:val="24"/>
          <w:szCs w:val="24"/>
        </w:rPr>
        <w:t xml:space="preserve">když v </w:t>
      </w:r>
      <w:bookmarkStart w:id="0" w:name="_GoBack"/>
      <w:bookmarkEnd w:id="0"/>
      <w:r w:rsidRPr="00C431C5">
        <w:rPr>
          <w:sz w:val="24"/>
          <w:szCs w:val="24"/>
        </w:rPr>
        <w:tab/>
        <w:t xml:space="preserve"> pomaleji</w:t>
      </w:r>
      <w:proofErr w:type="gramEnd"/>
      <w:r w:rsidRPr="00C431C5">
        <w:rPr>
          <w:sz w:val="24"/>
          <w:szCs w:val="24"/>
        </w:rPr>
        <w:t>.</w:t>
      </w:r>
    </w:p>
    <w:p w:rsidR="006D3AF2" w:rsidRPr="00C431C5" w:rsidRDefault="006D3AF2" w:rsidP="006D3AF2">
      <w:pPr>
        <w:tabs>
          <w:tab w:val="left" w:leader="dot" w:pos="6379"/>
          <w:tab w:val="left" w:leader="dot" w:pos="10490"/>
        </w:tabs>
        <w:rPr>
          <w:sz w:val="24"/>
          <w:szCs w:val="24"/>
        </w:rPr>
      </w:pPr>
      <w:r w:rsidRPr="00C431C5">
        <w:rPr>
          <w:sz w:val="24"/>
          <w:szCs w:val="24"/>
        </w:rPr>
        <w:t>Velké rozdíly jsou především v migraci. V polovině minulého století převažovali v Latinské Americe</w:t>
      </w:r>
      <w:r w:rsidRPr="00C431C5">
        <w:rPr>
          <w:sz w:val="24"/>
          <w:szCs w:val="24"/>
        </w:rPr>
        <w:tab/>
      </w:r>
    </w:p>
    <w:p w:rsidR="006D3AF2" w:rsidRPr="00C431C5" w:rsidRDefault="006D3AF2" w:rsidP="00792D3E">
      <w:pPr>
        <w:tabs>
          <w:tab w:val="left" w:leader="dot" w:pos="2552"/>
          <w:tab w:val="left" w:leader="dot" w:pos="6804"/>
        </w:tabs>
        <w:rPr>
          <w:sz w:val="24"/>
          <w:szCs w:val="24"/>
        </w:rPr>
      </w:pPr>
      <w:r w:rsidRPr="00C431C5">
        <w:rPr>
          <w:sz w:val="24"/>
          <w:szCs w:val="24"/>
        </w:rPr>
        <w:t xml:space="preserve">a v Evropě </w:t>
      </w:r>
      <w:r w:rsidRPr="00C431C5">
        <w:rPr>
          <w:sz w:val="24"/>
          <w:szCs w:val="24"/>
        </w:rPr>
        <w:tab/>
      </w:r>
      <w:r w:rsidR="00792D3E" w:rsidRPr="00C431C5">
        <w:rPr>
          <w:sz w:val="24"/>
          <w:szCs w:val="24"/>
        </w:rPr>
        <w:t xml:space="preserve">. V současnosti do Evropy míří </w:t>
      </w:r>
      <w:r w:rsidR="00792D3E" w:rsidRPr="00C431C5">
        <w:rPr>
          <w:sz w:val="24"/>
          <w:szCs w:val="24"/>
        </w:rPr>
        <w:tab/>
        <w:t xml:space="preserve"> migrantů ze všech kontinentů</w:t>
      </w:r>
      <w:r w:rsidR="00C431C5">
        <w:rPr>
          <w:sz w:val="24"/>
          <w:szCs w:val="24"/>
        </w:rPr>
        <w:t xml:space="preserve"> světa</w:t>
      </w:r>
      <w:r w:rsidR="00792D3E" w:rsidRPr="00C431C5">
        <w:rPr>
          <w:sz w:val="24"/>
          <w:szCs w:val="24"/>
        </w:rPr>
        <w:t xml:space="preserve">. </w:t>
      </w:r>
    </w:p>
    <w:p w:rsidR="00792D3E" w:rsidRPr="00C431C5" w:rsidRDefault="00792D3E" w:rsidP="00792D3E">
      <w:pPr>
        <w:tabs>
          <w:tab w:val="left" w:leader="dot" w:pos="5103"/>
          <w:tab w:val="left" w:leader="dot" w:pos="7797"/>
          <w:tab w:val="left" w:leader="dot" w:pos="9923"/>
        </w:tabs>
        <w:rPr>
          <w:sz w:val="24"/>
          <w:szCs w:val="24"/>
        </w:rPr>
      </w:pPr>
      <w:r w:rsidRPr="00C431C5">
        <w:rPr>
          <w:sz w:val="24"/>
          <w:szCs w:val="24"/>
        </w:rPr>
        <w:t xml:space="preserve">Oproti ní z Latinské Ameriky odchází </w:t>
      </w:r>
      <w:r w:rsidRPr="00C431C5">
        <w:rPr>
          <w:sz w:val="24"/>
          <w:szCs w:val="24"/>
        </w:rPr>
        <w:tab/>
        <w:t xml:space="preserve"> migrantů a tento trend je stále </w:t>
      </w:r>
      <w:r w:rsidRPr="00C431C5">
        <w:rPr>
          <w:sz w:val="24"/>
          <w:szCs w:val="24"/>
        </w:rPr>
        <w:tab/>
        <w:t xml:space="preserve"> .</w:t>
      </w:r>
    </w:p>
    <w:p w:rsidR="00792D3E" w:rsidRDefault="00792D3E" w:rsidP="00C431C5">
      <w:pPr>
        <w:tabs>
          <w:tab w:val="left" w:leader="dot" w:pos="1701"/>
          <w:tab w:val="left" w:leader="dot" w:pos="7230"/>
          <w:tab w:val="left" w:leader="dot" w:pos="10490"/>
        </w:tabs>
        <w:rPr>
          <w:sz w:val="24"/>
          <w:szCs w:val="24"/>
        </w:rPr>
      </w:pPr>
      <w:r w:rsidRPr="00C431C5">
        <w:rPr>
          <w:sz w:val="24"/>
          <w:szCs w:val="24"/>
        </w:rPr>
        <w:t xml:space="preserve">I přes </w:t>
      </w:r>
      <w:r w:rsidRPr="00C431C5">
        <w:rPr>
          <w:sz w:val="24"/>
          <w:szCs w:val="24"/>
        </w:rPr>
        <w:tab/>
      </w:r>
      <w:r w:rsidR="00C431C5">
        <w:rPr>
          <w:sz w:val="24"/>
          <w:szCs w:val="24"/>
        </w:rPr>
        <w:t>e</w:t>
      </w:r>
      <w:r w:rsidRPr="00C431C5">
        <w:rPr>
          <w:sz w:val="24"/>
          <w:szCs w:val="24"/>
        </w:rPr>
        <w:t>migraci počet obyvatel Latinské Ameriky stále roste</w:t>
      </w:r>
      <w:r w:rsidR="00C431C5" w:rsidRPr="00C431C5">
        <w:rPr>
          <w:sz w:val="24"/>
          <w:szCs w:val="24"/>
        </w:rPr>
        <w:t>,</w:t>
      </w:r>
      <w:r w:rsidRPr="00C431C5">
        <w:rPr>
          <w:sz w:val="24"/>
          <w:szCs w:val="24"/>
        </w:rPr>
        <w:t xml:space="preserve"> a to zásluhou</w:t>
      </w:r>
      <w:r w:rsidR="00C431C5" w:rsidRPr="00C431C5">
        <w:rPr>
          <w:sz w:val="24"/>
          <w:szCs w:val="24"/>
        </w:rPr>
        <w:t xml:space="preserve"> velkého </w:t>
      </w:r>
      <w:r w:rsidR="00C431C5" w:rsidRPr="00C431C5">
        <w:rPr>
          <w:sz w:val="24"/>
          <w:szCs w:val="24"/>
        </w:rPr>
        <w:tab/>
      </w:r>
    </w:p>
    <w:p w:rsidR="007B6D94" w:rsidRPr="00C431C5" w:rsidRDefault="007B6D94" w:rsidP="007B6D94">
      <w:pPr>
        <w:rPr>
          <w:b/>
          <w:sz w:val="24"/>
          <w:szCs w:val="24"/>
        </w:rPr>
      </w:pPr>
      <w:r>
        <w:rPr>
          <w:b/>
          <w:sz w:val="24"/>
          <w:szCs w:val="24"/>
        </w:rPr>
        <w:t>2</w:t>
      </w:r>
      <w:r w:rsidRPr="00C431C5">
        <w:rPr>
          <w:b/>
          <w:sz w:val="24"/>
          <w:szCs w:val="24"/>
        </w:rPr>
        <w:t xml:space="preserve">. Zjisti chybějící údaje </w:t>
      </w:r>
      <w:r>
        <w:rPr>
          <w:b/>
          <w:sz w:val="24"/>
          <w:szCs w:val="24"/>
        </w:rPr>
        <w:t xml:space="preserve">v tabulkách </w:t>
      </w:r>
      <w:r w:rsidRPr="00C431C5">
        <w:rPr>
          <w:b/>
          <w:sz w:val="24"/>
          <w:szCs w:val="24"/>
        </w:rPr>
        <w:t>(</w:t>
      </w:r>
      <w:hyperlink r:id="rId10" w:history="1">
        <w:r w:rsidRPr="00C431C5">
          <w:rPr>
            <w:rStyle w:val="Hypertextovodkaz"/>
            <w:b/>
            <w:sz w:val="24"/>
            <w:szCs w:val="24"/>
          </w:rPr>
          <w:t>http://esa.un.org/unpd/wpp/index.htm</w:t>
        </w:r>
      </w:hyperlink>
      <w:r w:rsidRPr="00C431C5">
        <w:rPr>
          <w:b/>
          <w:sz w:val="24"/>
          <w:szCs w:val="24"/>
        </w:rPr>
        <w:t>) a poté správně doplň níže uvedená tvrzení.</w:t>
      </w:r>
    </w:p>
    <w:tbl>
      <w:tblPr>
        <w:tblW w:w="915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0"/>
        <w:gridCol w:w="749"/>
        <w:gridCol w:w="764"/>
        <w:gridCol w:w="701"/>
        <w:gridCol w:w="700"/>
        <w:gridCol w:w="701"/>
        <w:gridCol w:w="701"/>
        <w:gridCol w:w="701"/>
        <w:gridCol w:w="700"/>
        <w:gridCol w:w="630"/>
      </w:tblGrid>
      <w:tr w:rsidR="00C431C5" w:rsidRPr="00C431C5" w:rsidTr="00B84ED8">
        <w:trPr>
          <w:trHeight w:val="330"/>
        </w:trPr>
        <w:tc>
          <w:tcPr>
            <w:tcW w:w="28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31C5" w:rsidRPr="00C431C5" w:rsidRDefault="00C431C5" w:rsidP="00B84ED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431C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Makroregion</w:t>
            </w:r>
          </w:p>
        </w:tc>
        <w:tc>
          <w:tcPr>
            <w:tcW w:w="221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1C5" w:rsidRPr="00C431C5" w:rsidRDefault="00C431C5" w:rsidP="00B84ED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431C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Naděje na dožití při narození muži</w:t>
            </w:r>
          </w:p>
        </w:tc>
        <w:tc>
          <w:tcPr>
            <w:tcW w:w="210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31C5" w:rsidRPr="00C431C5" w:rsidRDefault="00C431C5" w:rsidP="00B84ED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431C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Naděje na dožití při narození ženy</w:t>
            </w:r>
          </w:p>
        </w:tc>
        <w:tc>
          <w:tcPr>
            <w:tcW w:w="203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1C5" w:rsidRPr="00C431C5" w:rsidRDefault="007B6D94" w:rsidP="00B84ED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Fertilita</w:t>
            </w:r>
          </w:p>
        </w:tc>
      </w:tr>
      <w:tr w:rsidR="00C431C5" w:rsidRPr="00C431C5" w:rsidTr="00B84ED8">
        <w:trPr>
          <w:trHeight w:val="330"/>
        </w:trPr>
        <w:tc>
          <w:tcPr>
            <w:tcW w:w="28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31C5" w:rsidRPr="00C431C5" w:rsidRDefault="00C431C5" w:rsidP="00B84ED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1C5" w:rsidRPr="00C431C5" w:rsidRDefault="00C431C5" w:rsidP="00B84ED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431C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1950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1C5" w:rsidRPr="00C431C5" w:rsidRDefault="00C431C5" w:rsidP="00B84ED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431C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2010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1C5" w:rsidRPr="00C431C5" w:rsidRDefault="00C431C5" w:rsidP="00B84ED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431C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2050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1C5" w:rsidRPr="00C431C5" w:rsidRDefault="00C431C5" w:rsidP="00B84ED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431C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1950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1C5" w:rsidRPr="00C431C5" w:rsidRDefault="00C431C5" w:rsidP="00B84ED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431C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2010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1C5" w:rsidRPr="00C431C5" w:rsidRDefault="00C431C5" w:rsidP="00B84ED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431C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2050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1C5" w:rsidRPr="00C431C5" w:rsidRDefault="00C431C5" w:rsidP="00B84ED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431C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1950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1C5" w:rsidRPr="00C431C5" w:rsidRDefault="00C431C5" w:rsidP="00B84ED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431C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2010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1C5" w:rsidRPr="00C431C5" w:rsidRDefault="00C431C5" w:rsidP="00B84ED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431C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2050</w:t>
            </w:r>
          </w:p>
        </w:tc>
      </w:tr>
      <w:tr w:rsidR="00C431C5" w:rsidRPr="00C431C5" w:rsidTr="007B6D94">
        <w:trPr>
          <w:trHeight w:val="330"/>
        </w:trPr>
        <w:tc>
          <w:tcPr>
            <w:tcW w:w="2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1C5" w:rsidRPr="00C431C5" w:rsidRDefault="00C431C5" w:rsidP="00B84ED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431C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Evropa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1C5" w:rsidRPr="00C431C5" w:rsidRDefault="00C431C5" w:rsidP="00B84ED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1C5" w:rsidRPr="00C431C5" w:rsidRDefault="00C431C5" w:rsidP="00B84ED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1C5" w:rsidRPr="00C431C5" w:rsidRDefault="00C431C5" w:rsidP="00B84ED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1C5" w:rsidRPr="00C431C5" w:rsidRDefault="00C431C5" w:rsidP="00B84ED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1C5" w:rsidRPr="00C431C5" w:rsidRDefault="00C431C5" w:rsidP="00B84ED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1C5" w:rsidRPr="00C431C5" w:rsidRDefault="00C431C5" w:rsidP="00B84ED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1C5" w:rsidRPr="00C431C5" w:rsidRDefault="00C431C5" w:rsidP="00B84ED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1C5" w:rsidRPr="00C431C5" w:rsidRDefault="00C431C5" w:rsidP="00B84ED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431C5" w:rsidRPr="00C431C5" w:rsidRDefault="00C431C5" w:rsidP="00B84ED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C431C5" w:rsidRPr="00C431C5" w:rsidTr="007B6D94">
        <w:trPr>
          <w:trHeight w:val="330"/>
        </w:trPr>
        <w:tc>
          <w:tcPr>
            <w:tcW w:w="2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1C5" w:rsidRPr="00C431C5" w:rsidRDefault="00C431C5" w:rsidP="00B84ED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431C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Latinská Amerika (LA)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1C5" w:rsidRPr="00C431C5" w:rsidRDefault="00C431C5" w:rsidP="00B84ED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1C5" w:rsidRPr="00C431C5" w:rsidRDefault="00C431C5" w:rsidP="00B84ED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1C5" w:rsidRPr="00C431C5" w:rsidRDefault="00C431C5" w:rsidP="00B84ED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1C5" w:rsidRPr="00C431C5" w:rsidRDefault="00C431C5" w:rsidP="00B84ED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1C5" w:rsidRPr="00C431C5" w:rsidRDefault="00C431C5" w:rsidP="00B84ED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1C5" w:rsidRPr="00C431C5" w:rsidRDefault="00C431C5" w:rsidP="00B84ED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1C5" w:rsidRPr="00C431C5" w:rsidRDefault="00C431C5" w:rsidP="00B84ED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1C5" w:rsidRPr="00C431C5" w:rsidRDefault="00C431C5" w:rsidP="00B84ED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431C5" w:rsidRPr="00C431C5" w:rsidRDefault="00C431C5" w:rsidP="00B84ED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</w:tbl>
    <w:p w:rsidR="00C431C5" w:rsidRDefault="00C431C5" w:rsidP="00C431C5">
      <w:pPr>
        <w:tabs>
          <w:tab w:val="left" w:leader="dot" w:pos="1701"/>
          <w:tab w:val="left" w:leader="dot" w:pos="7230"/>
          <w:tab w:val="left" w:leader="dot" w:pos="10490"/>
        </w:tabs>
        <w:rPr>
          <w:b/>
        </w:rPr>
      </w:pPr>
    </w:p>
    <w:p w:rsidR="00EE6F17" w:rsidRPr="007B6D94" w:rsidRDefault="00EE6F17" w:rsidP="00EE6F17">
      <w:pPr>
        <w:tabs>
          <w:tab w:val="left" w:leader="dot" w:pos="3402"/>
          <w:tab w:val="left" w:leader="dot" w:pos="6946"/>
          <w:tab w:val="left" w:leader="dot" w:pos="8647"/>
          <w:tab w:val="left" w:leader="dot" w:pos="10348"/>
        </w:tabs>
      </w:pPr>
      <w:r w:rsidRPr="007B6D94">
        <w:t xml:space="preserve">V polovině 20. století byla naděje na dožití žen i mužů o více než </w:t>
      </w:r>
      <w:r w:rsidRPr="007B6D94">
        <w:tab/>
        <w:t xml:space="preserve"> </w:t>
      </w:r>
      <w:proofErr w:type="gramStart"/>
      <w:r w:rsidRPr="007B6D94">
        <w:t xml:space="preserve">let </w:t>
      </w:r>
      <w:r w:rsidRPr="007B6D94">
        <w:tab/>
        <w:t xml:space="preserve"> v </w:t>
      </w:r>
      <w:r w:rsidRPr="007B6D94">
        <w:tab/>
        <w:t xml:space="preserve"> než</w:t>
      </w:r>
      <w:proofErr w:type="gramEnd"/>
      <w:r w:rsidRPr="007B6D94">
        <w:t xml:space="preserve"> v </w:t>
      </w:r>
      <w:r w:rsidRPr="007B6D94">
        <w:tab/>
        <w:t xml:space="preserve">. </w:t>
      </w:r>
    </w:p>
    <w:p w:rsidR="00EE6F17" w:rsidRPr="007B6D94" w:rsidRDefault="00EE6F17" w:rsidP="00EE6F17">
      <w:pPr>
        <w:tabs>
          <w:tab w:val="left" w:leader="dot" w:pos="3544"/>
          <w:tab w:val="left" w:leader="dot" w:pos="5954"/>
          <w:tab w:val="left" w:leader="dot" w:pos="8647"/>
          <w:tab w:val="left" w:leader="dot" w:pos="10348"/>
        </w:tabs>
      </w:pPr>
      <w:r w:rsidRPr="007B6D94">
        <w:t xml:space="preserve">Tyto rozdíly </w:t>
      </w:r>
      <w:proofErr w:type="gramStart"/>
      <w:r w:rsidRPr="007B6D94">
        <w:t>se</w:t>
      </w:r>
      <w:proofErr w:type="gramEnd"/>
      <w:r w:rsidRPr="007B6D94">
        <w:t xml:space="preserve"> během let </w:t>
      </w:r>
      <w:r w:rsidRPr="007B6D94">
        <w:tab/>
        <w:t xml:space="preserve">na rozdíl (±) </w:t>
      </w:r>
      <w:r w:rsidRPr="007B6D94">
        <w:tab/>
        <w:t xml:space="preserve">let. </w:t>
      </w:r>
    </w:p>
    <w:p w:rsidR="00EE6F17" w:rsidRPr="007B6D94" w:rsidRDefault="00EE6F17" w:rsidP="00EE6F17">
      <w:pPr>
        <w:tabs>
          <w:tab w:val="left" w:leader="dot" w:pos="3544"/>
          <w:tab w:val="left" w:leader="dot" w:pos="5954"/>
          <w:tab w:val="left" w:leader="dot" w:pos="8647"/>
          <w:tab w:val="left" w:leader="dot" w:pos="10348"/>
        </w:tabs>
      </w:pPr>
      <w:r w:rsidRPr="007B6D94">
        <w:t xml:space="preserve">Ale stále je vyšší naděje na dožití žen i mužů v </w:t>
      </w:r>
      <w:r w:rsidRPr="007B6D94">
        <w:tab/>
        <w:t xml:space="preserve">. </w:t>
      </w:r>
    </w:p>
    <w:p w:rsidR="00EE6F17" w:rsidRPr="007B6D94" w:rsidRDefault="00EE6F17" w:rsidP="007B6D94">
      <w:pPr>
        <w:tabs>
          <w:tab w:val="left" w:leader="dot" w:pos="3544"/>
          <w:tab w:val="left" w:leader="dot" w:pos="5954"/>
          <w:tab w:val="left" w:leader="dot" w:pos="9214"/>
          <w:tab w:val="left" w:leader="dot" w:pos="10348"/>
        </w:tabs>
      </w:pPr>
      <w:r w:rsidRPr="007B6D94">
        <w:t xml:space="preserve">Odhaduje se, že v roce 2050 budou rozdíly </w:t>
      </w:r>
      <w:r w:rsidRPr="007B6D94">
        <w:tab/>
        <w:t>. Dokonce by se měli</w:t>
      </w:r>
      <w:r w:rsidR="007B6D94">
        <w:t>(y)</w:t>
      </w:r>
      <w:r w:rsidRPr="007B6D94">
        <w:t xml:space="preserve"> </w:t>
      </w:r>
      <w:r w:rsidRPr="007B6D94">
        <w:tab/>
        <w:t xml:space="preserve">dožívat vyššího </w:t>
      </w:r>
      <w:proofErr w:type="gramStart"/>
      <w:r w:rsidRPr="007B6D94">
        <w:t xml:space="preserve">věku v </w:t>
      </w:r>
      <w:r w:rsidRPr="007B6D94">
        <w:tab/>
        <w:t xml:space="preserve"> než</w:t>
      </w:r>
      <w:proofErr w:type="gramEnd"/>
      <w:r w:rsidRPr="007B6D94">
        <w:t xml:space="preserve"> v </w:t>
      </w:r>
      <w:r w:rsidRPr="007B6D94">
        <w:tab/>
        <w:t xml:space="preserve">. </w:t>
      </w:r>
    </w:p>
    <w:p w:rsidR="00EE6F17" w:rsidRPr="007B6D94" w:rsidRDefault="00EE6F17" w:rsidP="00EE6F17">
      <w:pPr>
        <w:tabs>
          <w:tab w:val="left" w:leader="dot" w:pos="5529"/>
          <w:tab w:val="left" w:leader="dot" w:pos="7371"/>
          <w:tab w:val="left" w:leader="dot" w:pos="8647"/>
          <w:tab w:val="left" w:leader="dot" w:pos="10348"/>
        </w:tabs>
      </w:pPr>
      <w:r w:rsidRPr="007B6D94">
        <w:t>Fertilita je ukazatel</w:t>
      </w:r>
      <w:r w:rsidRPr="007B6D94">
        <w:tab/>
        <w:t xml:space="preserve">. Čím </w:t>
      </w:r>
      <w:r w:rsidR="007B6D94">
        <w:t xml:space="preserve">je </w:t>
      </w:r>
      <w:r w:rsidR="007B6D94" w:rsidRPr="007B6D94">
        <w:t>makroregion vyspělejší</w:t>
      </w:r>
      <w:r w:rsidR="007B6D94">
        <w:t>,</w:t>
      </w:r>
      <w:r w:rsidR="007B6D94" w:rsidRPr="007B6D94">
        <w:t xml:space="preserve"> </w:t>
      </w:r>
      <w:r w:rsidRPr="007B6D94">
        <w:t>tím je fertilita</w:t>
      </w:r>
      <w:r w:rsidRPr="007B6D94">
        <w:tab/>
        <w:t>.</w:t>
      </w:r>
    </w:p>
    <w:p w:rsidR="007B6D94" w:rsidRDefault="007B6D94">
      <w:pPr>
        <w:rPr>
          <w:b/>
        </w:rPr>
      </w:pPr>
    </w:p>
    <w:p w:rsidR="00C431C5" w:rsidRDefault="007B6D94">
      <w:pPr>
        <w:rPr>
          <w:b/>
        </w:rPr>
      </w:pPr>
      <w:r w:rsidRPr="003D32FD">
        <w:t xml:space="preserve">Celkový počet bodů: </w:t>
      </w:r>
      <w:r w:rsidR="003D32FD" w:rsidRPr="003D32FD">
        <w:t>tabulky = 2 x po 6 bodech, texty = 2 x po 13 bodech</w:t>
      </w:r>
      <w:r w:rsidR="003D32FD">
        <w:rPr>
          <w:b/>
        </w:rPr>
        <w:t xml:space="preserve"> =&gt; 38</w:t>
      </w:r>
      <w:r w:rsidR="00C431C5">
        <w:rPr>
          <w:b/>
        </w:rPr>
        <w:br w:type="page"/>
      </w:r>
    </w:p>
    <w:p w:rsidR="006D3AF2" w:rsidRDefault="00C431C5" w:rsidP="00F436D9">
      <w:pPr>
        <w:tabs>
          <w:tab w:val="left" w:leader="dot" w:pos="6946"/>
        </w:tabs>
        <w:rPr>
          <w:b/>
        </w:rPr>
      </w:pPr>
      <w:r>
        <w:rPr>
          <w:b/>
        </w:rPr>
        <w:lastRenderedPageBreak/>
        <w:t>ŘEŠENÍ</w:t>
      </w:r>
    </w:p>
    <w:p w:rsidR="00C431C5" w:rsidRPr="00C431C5" w:rsidRDefault="00C431C5" w:rsidP="00C431C5">
      <w:pPr>
        <w:rPr>
          <w:b/>
          <w:sz w:val="24"/>
          <w:szCs w:val="24"/>
        </w:rPr>
      </w:pPr>
      <w:r w:rsidRPr="00C431C5">
        <w:rPr>
          <w:b/>
          <w:sz w:val="24"/>
          <w:szCs w:val="24"/>
        </w:rPr>
        <w:t>1. Zjisti chybějící údaje (</w:t>
      </w:r>
      <w:hyperlink r:id="rId11" w:history="1">
        <w:r w:rsidRPr="00C431C5">
          <w:rPr>
            <w:rStyle w:val="Hypertextovodkaz"/>
            <w:b/>
            <w:sz w:val="24"/>
            <w:szCs w:val="24"/>
          </w:rPr>
          <w:t>http://esa.un.org/unpd/wpp/index.htm</w:t>
        </w:r>
      </w:hyperlink>
      <w:r w:rsidRPr="00C431C5">
        <w:rPr>
          <w:b/>
          <w:sz w:val="24"/>
          <w:szCs w:val="24"/>
        </w:rPr>
        <w:t>) a poté správně doplň níže uvedená tvrzení.</w:t>
      </w:r>
    </w:p>
    <w:tbl>
      <w:tblPr>
        <w:tblW w:w="10221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993"/>
        <w:gridCol w:w="1134"/>
        <w:gridCol w:w="992"/>
        <w:gridCol w:w="850"/>
        <w:gridCol w:w="851"/>
        <w:gridCol w:w="850"/>
        <w:gridCol w:w="1134"/>
        <w:gridCol w:w="851"/>
        <w:gridCol w:w="850"/>
      </w:tblGrid>
      <w:tr w:rsidR="00C431C5" w:rsidRPr="00C431C5" w:rsidTr="00B84ED8">
        <w:trPr>
          <w:trHeight w:val="330"/>
        </w:trPr>
        <w:tc>
          <w:tcPr>
            <w:tcW w:w="171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31C5" w:rsidRPr="00C431C5" w:rsidRDefault="00C431C5" w:rsidP="00B84ED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431C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Makroregion</w:t>
            </w:r>
          </w:p>
        </w:tc>
        <w:tc>
          <w:tcPr>
            <w:tcW w:w="311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31C5" w:rsidRPr="00C431C5" w:rsidRDefault="00C431C5" w:rsidP="00B84ED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431C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Počet obyvatel (v tisících)</w:t>
            </w:r>
          </w:p>
        </w:tc>
        <w:tc>
          <w:tcPr>
            <w:tcW w:w="255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C5" w:rsidRPr="00C431C5" w:rsidRDefault="00C431C5" w:rsidP="00B84ED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431C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Přirozený přírůstek na 1000 obyvatel</w:t>
            </w:r>
          </w:p>
        </w:tc>
        <w:tc>
          <w:tcPr>
            <w:tcW w:w="2835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31C5" w:rsidRPr="00C431C5" w:rsidRDefault="00C431C5" w:rsidP="00B84ED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431C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Počet migrantů v 1000*</w:t>
            </w:r>
          </w:p>
        </w:tc>
      </w:tr>
      <w:tr w:rsidR="00C431C5" w:rsidRPr="00C431C5" w:rsidTr="00B84ED8">
        <w:trPr>
          <w:trHeight w:val="330"/>
        </w:trPr>
        <w:tc>
          <w:tcPr>
            <w:tcW w:w="17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31C5" w:rsidRPr="00C431C5" w:rsidRDefault="00C431C5" w:rsidP="00B84ED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31C5" w:rsidRPr="00C431C5" w:rsidRDefault="00C431C5" w:rsidP="00B84ED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431C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1950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31C5" w:rsidRPr="00C431C5" w:rsidRDefault="00C431C5" w:rsidP="00B84ED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431C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2010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31C5" w:rsidRPr="00C431C5" w:rsidRDefault="00C431C5" w:rsidP="00B84ED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431C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2050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1C5" w:rsidRPr="00C431C5" w:rsidRDefault="00C431C5" w:rsidP="00B84ED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431C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1950 - 1955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1C5" w:rsidRPr="00C431C5" w:rsidRDefault="00C431C5" w:rsidP="00B84ED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431C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1980 - 1985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1C5" w:rsidRPr="00C431C5" w:rsidRDefault="00C431C5" w:rsidP="00B84ED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431C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2005 - 2010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1C5" w:rsidRPr="00C431C5" w:rsidRDefault="00C431C5" w:rsidP="00B84ED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431C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1950 - 1955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431C5" w:rsidRPr="00C431C5" w:rsidRDefault="00C431C5" w:rsidP="00B84ED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431C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1980 - 1985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431C5" w:rsidRPr="00C431C5" w:rsidRDefault="00C431C5" w:rsidP="00B84ED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431C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2005 - 2010</w:t>
            </w:r>
          </w:p>
        </w:tc>
      </w:tr>
      <w:tr w:rsidR="00C431C5" w:rsidRPr="00C431C5" w:rsidTr="00B84ED8">
        <w:trPr>
          <w:trHeight w:val="33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1C5" w:rsidRPr="00C431C5" w:rsidRDefault="00C431C5" w:rsidP="00B84ED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431C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Evropa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C5" w:rsidRPr="00EE6F17" w:rsidRDefault="00C431C5" w:rsidP="00B84ED8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FF0000"/>
                <w:sz w:val="24"/>
                <w:szCs w:val="24"/>
                <w:lang w:eastAsia="cs-CZ"/>
              </w:rPr>
            </w:pPr>
            <w:r w:rsidRPr="00EE6F17">
              <w:rPr>
                <w:rFonts w:eastAsia="Times New Roman" w:cs="Times New Roman"/>
                <w:b/>
                <w:color w:val="FF0000"/>
                <w:sz w:val="24"/>
                <w:szCs w:val="24"/>
                <w:lang w:eastAsia="cs-CZ"/>
              </w:rPr>
              <w:t xml:space="preserve"> 549 043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C5" w:rsidRPr="00EE6F17" w:rsidRDefault="00C431C5" w:rsidP="00B84ED8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FF0000"/>
                <w:sz w:val="24"/>
                <w:szCs w:val="24"/>
                <w:lang w:eastAsia="cs-CZ"/>
              </w:rPr>
            </w:pPr>
            <w:r w:rsidRPr="00EE6F17">
              <w:rPr>
                <w:rFonts w:eastAsia="Times New Roman" w:cs="Times New Roman"/>
                <w:b/>
                <w:color w:val="FF0000"/>
                <w:sz w:val="24"/>
                <w:szCs w:val="24"/>
                <w:lang w:eastAsia="cs-CZ"/>
              </w:rPr>
              <w:t xml:space="preserve"> 740 302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C5" w:rsidRPr="00EE6F17" w:rsidRDefault="00C431C5" w:rsidP="00B84ED8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FF0000"/>
                <w:sz w:val="24"/>
                <w:szCs w:val="24"/>
                <w:lang w:eastAsia="cs-CZ"/>
              </w:rPr>
            </w:pPr>
            <w:r w:rsidRPr="00EE6F17">
              <w:rPr>
                <w:rFonts w:eastAsia="Times New Roman" w:cs="Times New Roman"/>
                <w:b/>
                <w:color w:val="FF0000"/>
                <w:sz w:val="24"/>
                <w:szCs w:val="24"/>
                <w:lang w:eastAsia="cs-CZ"/>
              </w:rPr>
              <w:t xml:space="preserve"> 580 011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C5" w:rsidRPr="00EE6F17" w:rsidRDefault="00C431C5" w:rsidP="00B84ED8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FF0000"/>
                <w:sz w:val="24"/>
                <w:szCs w:val="24"/>
                <w:lang w:eastAsia="cs-CZ"/>
              </w:rPr>
            </w:pPr>
            <w:r w:rsidRPr="00EE6F17">
              <w:rPr>
                <w:rFonts w:eastAsia="Times New Roman" w:cs="Times New Roman"/>
                <w:b/>
                <w:color w:val="FF0000"/>
                <w:sz w:val="24"/>
                <w:szCs w:val="24"/>
                <w:lang w:eastAsia="cs-CZ"/>
              </w:rPr>
              <w:t>10,4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1C5" w:rsidRPr="00EE6F17" w:rsidRDefault="00C431C5" w:rsidP="00B84ED8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FF0000"/>
                <w:sz w:val="24"/>
                <w:szCs w:val="24"/>
                <w:lang w:eastAsia="cs-CZ"/>
              </w:rPr>
            </w:pPr>
            <w:r w:rsidRPr="00EE6F17">
              <w:rPr>
                <w:rFonts w:eastAsia="Times New Roman" w:cs="Times New Roman"/>
                <w:b/>
                <w:color w:val="FF0000"/>
                <w:sz w:val="24"/>
                <w:szCs w:val="24"/>
                <w:lang w:eastAsia="cs-CZ"/>
              </w:rPr>
              <w:t>3,6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31C5" w:rsidRPr="00EE6F17" w:rsidRDefault="00C431C5" w:rsidP="00B84ED8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FF0000"/>
                <w:sz w:val="24"/>
                <w:szCs w:val="24"/>
                <w:lang w:eastAsia="cs-CZ"/>
              </w:rPr>
            </w:pPr>
            <w:r w:rsidRPr="00EE6F17">
              <w:rPr>
                <w:rFonts w:eastAsia="Times New Roman" w:cs="Times New Roman"/>
                <w:b/>
                <w:color w:val="FF0000"/>
                <w:sz w:val="24"/>
                <w:szCs w:val="24"/>
                <w:lang w:eastAsia="cs-CZ"/>
              </w:rPr>
              <w:t>-0,5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C5" w:rsidRPr="00EE6F17" w:rsidRDefault="00C431C5" w:rsidP="00B84ED8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FF0000"/>
                <w:sz w:val="24"/>
                <w:szCs w:val="24"/>
                <w:lang w:eastAsia="cs-CZ"/>
              </w:rPr>
            </w:pPr>
            <w:r w:rsidRPr="00EE6F17">
              <w:rPr>
                <w:rFonts w:eastAsia="Times New Roman" w:cs="Times New Roman"/>
                <w:b/>
                <w:color w:val="FF0000"/>
                <w:sz w:val="24"/>
                <w:szCs w:val="24"/>
                <w:lang w:eastAsia="cs-CZ"/>
              </w:rPr>
              <w:t>-1 273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431C5" w:rsidRPr="00EE6F17" w:rsidRDefault="00C431C5" w:rsidP="00B84ED8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FF0000"/>
                <w:sz w:val="24"/>
                <w:szCs w:val="24"/>
                <w:lang w:eastAsia="cs-CZ"/>
              </w:rPr>
            </w:pPr>
            <w:r w:rsidRPr="00EE6F17">
              <w:rPr>
                <w:rFonts w:eastAsia="Times New Roman" w:cs="Times New Roman"/>
                <w:b/>
                <w:color w:val="FF0000"/>
                <w:sz w:val="24"/>
                <w:szCs w:val="24"/>
                <w:lang w:eastAsia="cs-CZ"/>
              </w:rPr>
              <w:t>2164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C431C5" w:rsidRPr="00EE6F17" w:rsidRDefault="00C431C5" w:rsidP="00B84ED8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FF0000"/>
                <w:sz w:val="24"/>
                <w:szCs w:val="24"/>
                <w:lang w:eastAsia="cs-CZ"/>
              </w:rPr>
            </w:pPr>
            <w:r w:rsidRPr="00EE6F17">
              <w:rPr>
                <w:rFonts w:eastAsia="Times New Roman" w:cs="Times New Roman"/>
                <w:b/>
                <w:color w:val="FF0000"/>
                <w:sz w:val="24"/>
                <w:szCs w:val="24"/>
                <w:lang w:eastAsia="cs-CZ"/>
              </w:rPr>
              <w:t>9 288</w:t>
            </w:r>
          </w:p>
        </w:tc>
      </w:tr>
      <w:tr w:rsidR="00C431C5" w:rsidRPr="00C431C5" w:rsidTr="00B84ED8">
        <w:trPr>
          <w:trHeight w:val="33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1C5" w:rsidRPr="00C431C5" w:rsidRDefault="00C431C5" w:rsidP="00B84ED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431C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Latinská Amerika (LA)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C5" w:rsidRPr="00EE6F17" w:rsidRDefault="00C431C5" w:rsidP="00B84ED8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FF0000"/>
                <w:sz w:val="24"/>
                <w:szCs w:val="24"/>
                <w:lang w:eastAsia="cs-CZ"/>
              </w:rPr>
            </w:pPr>
            <w:r w:rsidRPr="00EE6F17">
              <w:rPr>
                <w:rFonts w:eastAsia="Times New Roman" w:cs="Times New Roman"/>
                <w:b/>
                <w:color w:val="FF0000"/>
                <w:sz w:val="24"/>
                <w:szCs w:val="24"/>
                <w:lang w:eastAsia="cs-CZ"/>
              </w:rPr>
              <w:t xml:space="preserve"> 167 869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C5" w:rsidRPr="00EE6F17" w:rsidRDefault="00C431C5" w:rsidP="00B84ED8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FF0000"/>
                <w:sz w:val="24"/>
                <w:szCs w:val="24"/>
                <w:lang w:eastAsia="cs-CZ"/>
              </w:rPr>
            </w:pPr>
            <w:r w:rsidRPr="00EE6F17">
              <w:rPr>
                <w:rFonts w:eastAsia="Times New Roman" w:cs="Times New Roman"/>
                <w:b/>
                <w:color w:val="FF0000"/>
                <w:sz w:val="24"/>
                <w:szCs w:val="24"/>
                <w:lang w:eastAsia="cs-CZ"/>
              </w:rPr>
              <w:t xml:space="preserve"> 596 191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C5" w:rsidRPr="00EE6F17" w:rsidRDefault="00C431C5" w:rsidP="00B84ED8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FF0000"/>
                <w:sz w:val="24"/>
                <w:szCs w:val="24"/>
                <w:lang w:eastAsia="cs-CZ"/>
              </w:rPr>
            </w:pPr>
            <w:r w:rsidRPr="00EE6F17">
              <w:rPr>
                <w:rFonts w:eastAsia="Times New Roman" w:cs="Times New Roman"/>
                <w:b/>
                <w:color w:val="FF0000"/>
                <w:sz w:val="24"/>
                <w:szCs w:val="24"/>
                <w:lang w:eastAsia="cs-CZ"/>
              </w:rPr>
              <w:t xml:space="preserve"> 863 769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C5" w:rsidRPr="00EE6F17" w:rsidRDefault="00C431C5" w:rsidP="00B84ED8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FF0000"/>
                <w:sz w:val="24"/>
                <w:szCs w:val="24"/>
                <w:lang w:eastAsia="cs-CZ"/>
              </w:rPr>
            </w:pPr>
            <w:r w:rsidRPr="00EE6F17">
              <w:rPr>
                <w:rFonts w:eastAsia="Times New Roman" w:cs="Times New Roman"/>
                <w:b/>
                <w:color w:val="FF0000"/>
                <w:sz w:val="24"/>
                <w:szCs w:val="24"/>
                <w:lang w:eastAsia="cs-CZ"/>
              </w:rPr>
              <w:t>27,1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1C5" w:rsidRPr="00EE6F17" w:rsidRDefault="00C431C5" w:rsidP="00B84ED8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FF0000"/>
                <w:sz w:val="24"/>
                <w:szCs w:val="24"/>
                <w:lang w:eastAsia="cs-CZ"/>
              </w:rPr>
            </w:pPr>
            <w:r w:rsidRPr="00EE6F17">
              <w:rPr>
                <w:rFonts w:eastAsia="Times New Roman" w:cs="Times New Roman"/>
                <w:b/>
                <w:color w:val="FF0000"/>
                <w:sz w:val="24"/>
                <w:szCs w:val="24"/>
                <w:lang w:eastAsia="cs-CZ"/>
              </w:rPr>
              <w:t>22,8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31C5" w:rsidRPr="00EE6F17" w:rsidRDefault="00C431C5" w:rsidP="00B84ED8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FF0000"/>
                <w:sz w:val="24"/>
                <w:szCs w:val="24"/>
                <w:lang w:eastAsia="cs-CZ"/>
              </w:rPr>
            </w:pPr>
            <w:r w:rsidRPr="00EE6F17">
              <w:rPr>
                <w:rFonts w:eastAsia="Times New Roman" w:cs="Times New Roman"/>
                <w:b/>
                <w:color w:val="FF0000"/>
                <w:sz w:val="24"/>
                <w:szCs w:val="24"/>
                <w:lang w:eastAsia="cs-CZ"/>
              </w:rPr>
              <w:t>13,5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C5" w:rsidRPr="00EE6F17" w:rsidRDefault="00C431C5" w:rsidP="00B84ED8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FF0000"/>
                <w:sz w:val="24"/>
                <w:szCs w:val="24"/>
                <w:lang w:eastAsia="cs-CZ"/>
              </w:rPr>
            </w:pPr>
            <w:r w:rsidRPr="00EE6F17">
              <w:rPr>
                <w:rFonts w:eastAsia="Times New Roman" w:cs="Times New Roman"/>
                <w:b/>
                <w:color w:val="FF0000"/>
                <w:sz w:val="24"/>
                <w:szCs w:val="24"/>
                <w:lang w:eastAsia="cs-CZ"/>
              </w:rPr>
              <w:t xml:space="preserve"> 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431C5" w:rsidRPr="00EE6F17" w:rsidRDefault="00C431C5" w:rsidP="00B84ED8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FF0000"/>
                <w:sz w:val="24"/>
                <w:szCs w:val="24"/>
                <w:lang w:eastAsia="cs-CZ"/>
              </w:rPr>
            </w:pPr>
            <w:r w:rsidRPr="00EE6F17">
              <w:rPr>
                <w:rFonts w:eastAsia="Times New Roman" w:cs="Times New Roman"/>
                <w:b/>
                <w:color w:val="FF0000"/>
                <w:sz w:val="24"/>
                <w:szCs w:val="24"/>
                <w:lang w:eastAsia="cs-CZ"/>
              </w:rPr>
              <w:t>-3710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431C5" w:rsidRPr="00EE6F17" w:rsidRDefault="00C431C5" w:rsidP="00B84ED8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FF0000"/>
                <w:sz w:val="24"/>
                <w:szCs w:val="24"/>
                <w:lang w:eastAsia="cs-CZ"/>
              </w:rPr>
            </w:pPr>
            <w:r w:rsidRPr="00EE6F17">
              <w:rPr>
                <w:rFonts w:eastAsia="Times New Roman" w:cs="Times New Roman"/>
                <w:b/>
                <w:color w:val="FF0000"/>
                <w:sz w:val="24"/>
                <w:szCs w:val="24"/>
                <w:lang w:eastAsia="cs-CZ"/>
              </w:rPr>
              <w:t>-5 341</w:t>
            </w:r>
          </w:p>
        </w:tc>
      </w:tr>
    </w:tbl>
    <w:p w:rsidR="00C431C5" w:rsidRDefault="00C431C5" w:rsidP="00C431C5">
      <w:pPr>
        <w:tabs>
          <w:tab w:val="left" w:leader="dot" w:pos="6946"/>
          <w:tab w:val="left" w:leader="dot" w:pos="8080"/>
        </w:tabs>
        <w:spacing w:after="0"/>
        <w:rPr>
          <w:b/>
        </w:rPr>
      </w:pPr>
    </w:p>
    <w:p w:rsidR="00C431C5" w:rsidRPr="00C431C5" w:rsidRDefault="00C431C5" w:rsidP="00C431C5">
      <w:pPr>
        <w:tabs>
          <w:tab w:val="left" w:leader="dot" w:pos="6946"/>
          <w:tab w:val="left" w:leader="dot" w:pos="8080"/>
        </w:tabs>
        <w:rPr>
          <w:sz w:val="24"/>
          <w:szCs w:val="24"/>
        </w:rPr>
      </w:pPr>
      <w:r w:rsidRPr="00C431C5">
        <w:rPr>
          <w:sz w:val="24"/>
          <w:szCs w:val="24"/>
        </w:rPr>
        <w:t xml:space="preserve">Makroregion Latinské Ameriky měl v polovině dvacátého století o (±) </w:t>
      </w:r>
      <w:r w:rsidRPr="00C431C5">
        <w:rPr>
          <w:b/>
          <w:color w:val="FF0000"/>
          <w:sz w:val="24"/>
          <w:szCs w:val="24"/>
        </w:rPr>
        <w:t>30</w:t>
      </w:r>
      <w:r w:rsidRPr="00C431C5">
        <w:rPr>
          <w:sz w:val="24"/>
          <w:szCs w:val="24"/>
        </w:rPr>
        <w:t xml:space="preserve"> % </w:t>
      </w:r>
      <w:r w:rsidRPr="00C431C5">
        <w:rPr>
          <w:b/>
          <w:color w:val="FF0000"/>
          <w:sz w:val="24"/>
          <w:szCs w:val="24"/>
        </w:rPr>
        <w:t>více</w:t>
      </w:r>
      <w:r w:rsidRPr="00C431C5">
        <w:rPr>
          <w:color w:val="FF0000"/>
          <w:sz w:val="24"/>
          <w:szCs w:val="24"/>
        </w:rPr>
        <w:t xml:space="preserve"> </w:t>
      </w:r>
      <w:r w:rsidRPr="00C431C5">
        <w:rPr>
          <w:sz w:val="24"/>
          <w:szCs w:val="24"/>
        </w:rPr>
        <w:t xml:space="preserve">obyvatel než Evropa. </w:t>
      </w:r>
    </w:p>
    <w:p w:rsidR="00C431C5" w:rsidRPr="00C431C5" w:rsidRDefault="00C431C5" w:rsidP="00C431C5">
      <w:pPr>
        <w:tabs>
          <w:tab w:val="left" w:leader="dot" w:pos="6663"/>
          <w:tab w:val="left" w:pos="8341"/>
          <w:tab w:val="left" w:leader="dot" w:pos="8647"/>
        </w:tabs>
        <w:rPr>
          <w:sz w:val="24"/>
          <w:szCs w:val="24"/>
        </w:rPr>
      </w:pPr>
      <w:r w:rsidRPr="00C431C5">
        <w:rPr>
          <w:sz w:val="24"/>
          <w:szCs w:val="24"/>
        </w:rPr>
        <w:t>O sto let později se předpokládá, že Latinská Amerika bude mít o</w:t>
      </w:r>
      <w:r>
        <w:rPr>
          <w:sz w:val="24"/>
          <w:szCs w:val="24"/>
        </w:rPr>
        <w:t xml:space="preserve"> </w:t>
      </w:r>
      <w:r w:rsidRPr="00C431C5">
        <w:rPr>
          <w:sz w:val="24"/>
          <w:szCs w:val="24"/>
        </w:rPr>
        <w:t xml:space="preserve">(±) </w:t>
      </w:r>
      <w:r w:rsidRPr="00C431C5">
        <w:rPr>
          <w:b/>
          <w:color w:val="FF0000"/>
          <w:sz w:val="24"/>
          <w:szCs w:val="24"/>
        </w:rPr>
        <w:t>30</w:t>
      </w:r>
      <w:r w:rsidRPr="00C431C5">
        <w:rPr>
          <w:color w:val="FF0000"/>
          <w:sz w:val="24"/>
          <w:szCs w:val="24"/>
        </w:rPr>
        <w:t xml:space="preserve"> </w:t>
      </w:r>
      <w:r w:rsidRPr="00C431C5">
        <w:rPr>
          <w:sz w:val="24"/>
          <w:szCs w:val="24"/>
        </w:rPr>
        <w:t xml:space="preserve">% obyvatel </w:t>
      </w:r>
      <w:r>
        <w:rPr>
          <w:sz w:val="24"/>
          <w:szCs w:val="24"/>
        </w:rPr>
        <w:t>více</w:t>
      </w:r>
      <w:r w:rsidRPr="00C431C5">
        <w:rPr>
          <w:sz w:val="24"/>
          <w:szCs w:val="24"/>
        </w:rPr>
        <w:t xml:space="preserve"> než Evropa.</w:t>
      </w:r>
    </w:p>
    <w:p w:rsidR="00C431C5" w:rsidRPr="00C431C5" w:rsidRDefault="00C431C5" w:rsidP="00C431C5">
      <w:pPr>
        <w:tabs>
          <w:tab w:val="left" w:leader="dot" w:pos="6379"/>
          <w:tab w:val="left" w:leader="dot" w:pos="9072"/>
        </w:tabs>
        <w:rPr>
          <w:sz w:val="24"/>
          <w:szCs w:val="24"/>
        </w:rPr>
      </w:pPr>
      <w:r w:rsidRPr="00C431C5">
        <w:rPr>
          <w:sz w:val="24"/>
          <w:szCs w:val="24"/>
        </w:rPr>
        <w:t xml:space="preserve">Přirozený přírůstek u obou srovnávaných makroregionů </w:t>
      </w:r>
      <w:r w:rsidRPr="00C431C5">
        <w:rPr>
          <w:b/>
          <w:color w:val="FF0000"/>
          <w:sz w:val="24"/>
          <w:szCs w:val="24"/>
        </w:rPr>
        <w:t>klesá</w:t>
      </w:r>
      <w:r w:rsidRPr="00C431C5">
        <w:rPr>
          <w:sz w:val="24"/>
          <w:szCs w:val="24"/>
        </w:rPr>
        <w:t>, i když v</w:t>
      </w:r>
      <w:r>
        <w:rPr>
          <w:sz w:val="24"/>
          <w:szCs w:val="24"/>
        </w:rPr>
        <w:t> </w:t>
      </w:r>
      <w:r w:rsidRPr="00C431C5">
        <w:rPr>
          <w:b/>
          <w:color w:val="FF0000"/>
          <w:sz w:val="24"/>
          <w:szCs w:val="24"/>
        </w:rPr>
        <w:t>Latinské Americe</w:t>
      </w:r>
      <w:r w:rsidRPr="00C431C5">
        <w:rPr>
          <w:color w:val="FF0000"/>
          <w:sz w:val="24"/>
          <w:szCs w:val="24"/>
        </w:rPr>
        <w:t xml:space="preserve"> </w:t>
      </w:r>
      <w:r w:rsidRPr="00C431C5">
        <w:rPr>
          <w:sz w:val="24"/>
          <w:szCs w:val="24"/>
        </w:rPr>
        <w:t>pomaleji.</w:t>
      </w:r>
    </w:p>
    <w:p w:rsidR="00C431C5" w:rsidRPr="00C431C5" w:rsidRDefault="00C431C5" w:rsidP="00C431C5">
      <w:pPr>
        <w:tabs>
          <w:tab w:val="left" w:leader="dot" w:pos="6379"/>
          <w:tab w:val="left" w:leader="dot" w:pos="10490"/>
        </w:tabs>
        <w:rPr>
          <w:sz w:val="24"/>
          <w:szCs w:val="24"/>
        </w:rPr>
      </w:pPr>
      <w:r w:rsidRPr="00C431C5">
        <w:rPr>
          <w:sz w:val="24"/>
          <w:szCs w:val="24"/>
        </w:rPr>
        <w:t xml:space="preserve">Velké rozdíly jsou především v migraci. V polovině minulého století převažovali v Latinské </w:t>
      </w:r>
      <w:r>
        <w:rPr>
          <w:sz w:val="24"/>
          <w:szCs w:val="24"/>
        </w:rPr>
        <w:t xml:space="preserve">Americe </w:t>
      </w:r>
      <w:r w:rsidRPr="00C431C5">
        <w:rPr>
          <w:b/>
          <w:color w:val="FF0000"/>
          <w:sz w:val="24"/>
          <w:szCs w:val="24"/>
        </w:rPr>
        <w:t>imigranti</w:t>
      </w:r>
      <w:r>
        <w:rPr>
          <w:sz w:val="24"/>
          <w:szCs w:val="24"/>
        </w:rPr>
        <w:t xml:space="preserve"> </w:t>
      </w:r>
      <w:r w:rsidRPr="00C431C5">
        <w:rPr>
          <w:sz w:val="24"/>
          <w:szCs w:val="24"/>
        </w:rPr>
        <w:t xml:space="preserve">a v Evropě </w:t>
      </w:r>
      <w:r w:rsidRPr="00C431C5">
        <w:rPr>
          <w:b/>
          <w:color w:val="FF0000"/>
          <w:sz w:val="24"/>
          <w:szCs w:val="24"/>
        </w:rPr>
        <w:t>emigranti</w:t>
      </w:r>
      <w:r w:rsidRPr="00C431C5">
        <w:rPr>
          <w:sz w:val="24"/>
          <w:szCs w:val="24"/>
        </w:rPr>
        <w:t xml:space="preserve">. V současnosti do Evropy míří </w:t>
      </w:r>
      <w:r w:rsidRPr="00C431C5">
        <w:rPr>
          <w:b/>
          <w:color w:val="FF0000"/>
          <w:sz w:val="24"/>
          <w:szCs w:val="24"/>
        </w:rPr>
        <w:t>nejvíce</w:t>
      </w:r>
      <w:r w:rsidRPr="00C431C5">
        <w:rPr>
          <w:color w:val="FF0000"/>
          <w:sz w:val="24"/>
          <w:szCs w:val="24"/>
        </w:rPr>
        <w:t xml:space="preserve"> </w:t>
      </w:r>
      <w:r w:rsidRPr="00C431C5">
        <w:rPr>
          <w:sz w:val="24"/>
          <w:szCs w:val="24"/>
        </w:rPr>
        <w:t>migrantů ze všech kontinentů</w:t>
      </w:r>
      <w:r>
        <w:rPr>
          <w:sz w:val="24"/>
          <w:szCs w:val="24"/>
        </w:rPr>
        <w:t xml:space="preserve"> světa</w:t>
      </w:r>
      <w:r w:rsidRPr="00C431C5">
        <w:rPr>
          <w:sz w:val="24"/>
          <w:szCs w:val="24"/>
        </w:rPr>
        <w:t xml:space="preserve">. </w:t>
      </w:r>
    </w:p>
    <w:p w:rsidR="00C431C5" w:rsidRPr="00C431C5" w:rsidRDefault="00C431C5" w:rsidP="00C431C5">
      <w:pPr>
        <w:tabs>
          <w:tab w:val="left" w:leader="dot" w:pos="5103"/>
          <w:tab w:val="left" w:leader="dot" w:pos="7797"/>
          <w:tab w:val="left" w:leader="dot" w:pos="9923"/>
        </w:tabs>
        <w:rPr>
          <w:sz w:val="24"/>
          <w:szCs w:val="24"/>
        </w:rPr>
      </w:pPr>
      <w:r w:rsidRPr="00C431C5">
        <w:rPr>
          <w:sz w:val="24"/>
          <w:szCs w:val="24"/>
        </w:rPr>
        <w:t xml:space="preserve">Oproti ní z Latinské Ameriky odchází </w:t>
      </w:r>
      <w:r w:rsidRPr="00C431C5">
        <w:rPr>
          <w:b/>
          <w:color w:val="FF0000"/>
          <w:sz w:val="24"/>
          <w:szCs w:val="24"/>
        </w:rPr>
        <w:t>nejvíce</w:t>
      </w:r>
      <w:r w:rsidRPr="00C431C5">
        <w:rPr>
          <w:color w:val="FF0000"/>
          <w:sz w:val="24"/>
          <w:szCs w:val="24"/>
        </w:rPr>
        <w:t xml:space="preserve"> </w:t>
      </w:r>
      <w:r w:rsidRPr="00C431C5">
        <w:rPr>
          <w:sz w:val="24"/>
          <w:szCs w:val="24"/>
        </w:rPr>
        <w:t xml:space="preserve">migrantů a tento trend je stále </w:t>
      </w:r>
      <w:r w:rsidRPr="00C431C5">
        <w:rPr>
          <w:b/>
          <w:color w:val="FF0000"/>
          <w:sz w:val="24"/>
          <w:szCs w:val="24"/>
        </w:rPr>
        <w:t>rostoucí</w:t>
      </w:r>
      <w:r w:rsidRPr="00C431C5">
        <w:rPr>
          <w:color w:val="FF0000"/>
          <w:sz w:val="24"/>
          <w:szCs w:val="24"/>
        </w:rPr>
        <w:t>.</w:t>
      </w:r>
    </w:p>
    <w:p w:rsidR="00C431C5" w:rsidRDefault="00C431C5" w:rsidP="00C431C5">
      <w:pPr>
        <w:tabs>
          <w:tab w:val="left" w:leader="dot" w:pos="1701"/>
          <w:tab w:val="left" w:leader="dot" w:pos="7230"/>
          <w:tab w:val="left" w:leader="dot" w:pos="10490"/>
        </w:tabs>
        <w:rPr>
          <w:sz w:val="24"/>
          <w:szCs w:val="24"/>
        </w:rPr>
      </w:pPr>
      <w:r w:rsidRPr="00C431C5">
        <w:rPr>
          <w:sz w:val="24"/>
          <w:szCs w:val="24"/>
        </w:rPr>
        <w:t xml:space="preserve">I přes </w:t>
      </w:r>
      <w:r w:rsidRPr="00C431C5">
        <w:rPr>
          <w:b/>
          <w:color w:val="FF0000"/>
          <w:sz w:val="24"/>
          <w:szCs w:val="24"/>
        </w:rPr>
        <w:t>velkou</w:t>
      </w:r>
      <w:r w:rsidRPr="00C431C5"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e</w:t>
      </w:r>
      <w:r w:rsidRPr="00C431C5">
        <w:rPr>
          <w:sz w:val="24"/>
          <w:szCs w:val="24"/>
        </w:rPr>
        <w:t xml:space="preserve">migraci počet obyvatel Latinské Ameriky stále roste, a to zásluhou velkého </w:t>
      </w:r>
      <w:r w:rsidR="00EE6F17" w:rsidRPr="00EE6F17">
        <w:rPr>
          <w:b/>
          <w:color w:val="FF0000"/>
          <w:sz w:val="24"/>
          <w:szCs w:val="24"/>
        </w:rPr>
        <w:t>přirozeného přírůstku</w:t>
      </w:r>
      <w:r w:rsidR="00EE6F17">
        <w:rPr>
          <w:sz w:val="24"/>
          <w:szCs w:val="24"/>
        </w:rPr>
        <w:t>.</w:t>
      </w:r>
    </w:p>
    <w:p w:rsidR="003D32FD" w:rsidRPr="00C431C5" w:rsidRDefault="003D32FD" w:rsidP="003D32FD">
      <w:pPr>
        <w:rPr>
          <w:b/>
          <w:sz w:val="24"/>
          <w:szCs w:val="24"/>
        </w:rPr>
      </w:pPr>
      <w:r w:rsidRPr="00C431C5">
        <w:rPr>
          <w:b/>
          <w:sz w:val="24"/>
          <w:szCs w:val="24"/>
        </w:rPr>
        <w:t>1. Zjisti chybějící údaje (</w:t>
      </w:r>
      <w:hyperlink r:id="rId12" w:history="1">
        <w:r w:rsidRPr="00C431C5">
          <w:rPr>
            <w:rStyle w:val="Hypertextovodkaz"/>
            <w:b/>
            <w:sz w:val="24"/>
            <w:szCs w:val="24"/>
          </w:rPr>
          <w:t>http://esa.un.org/unpd/wpp/index.htm</w:t>
        </w:r>
      </w:hyperlink>
      <w:r w:rsidRPr="00C431C5">
        <w:rPr>
          <w:b/>
          <w:sz w:val="24"/>
          <w:szCs w:val="24"/>
        </w:rPr>
        <w:t>) a poté správně doplň níže uvedená tvrzení.</w:t>
      </w:r>
    </w:p>
    <w:tbl>
      <w:tblPr>
        <w:tblW w:w="915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0"/>
        <w:gridCol w:w="749"/>
        <w:gridCol w:w="764"/>
        <w:gridCol w:w="701"/>
        <w:gridCol w:w="700"/>
        <w:gridCol w:w="701"/>
        <w:gridCol w:w="701"/>
        <w:gridCol w:w="701"/>
        <w:gridCol w:w="700"/>
        <w:gridCol w:w="630"/>
      </w:tblGrid>
      <w:tr w:rsidR="00EE6F17" w:rsidRPr="00C431C5" w:rsidTr="00B84ED8">
        <w:trPr>
          <w:trHeight w:val="330"/>
        </w:trPr>
        <w:tc>
          <w:tcPr>
            <w:tcW w:w="28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E6F17" w:rsidRPr="00C431C5" w:rsidRDefault="00EE6F17" w:rsidP="00B84ED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431C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Makroregion</w:t>
            </w:r>
          </w:p>
        </w:tc>
        <w:tc>
          <w:tcPr>
            <w:tcW w:w="221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6F17" w:rsidRPr="00C431C5" w:rsidRDefault="00EE6F17" w:rsidP="00B84ED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431C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Naděje na dožití při narození muži</w:t>
            </w:r>
          </w:p>
        </w:tc>
        <w:tc>
          <w:tcPr>
            <w:tcW w:w="210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E6F17" w:rsidRPr="00C431C5" w:rsidRDefault="00EE6F17" w:rsidP="00B84ED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431C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Naděje na dožití při narození ženy</w:t>
            </w:r>
          </w:p>
        </w:tc>
        <w:tc>
          <w:tcPr>
            <w:tcW w:w="203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6F17" w:rsidRPr="00C431C5" w:rsidRDefault="00EE6F17" w:rsidP="00B84ED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431C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Fertilita*</w:t>
            </w:r>
          </w:p>
        </w:tc>
      </w:tr>
      <w:tr w:rsidR="00EE6F17" w:rsidRPr="00C431C5" w:rsidTr="00B84ED8">
        <w:trPr>
          <w:trHeight w:val="330"/>
        </w:trPr>
        <w:tc>
          <w:tcPr>
            <w:tcW w:w="28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6F17" w:rsidRPr="00C431C5" w:rsidRDefault="00EE6F17" w:rsidP="00B84ED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6F17" w:rsidRPr="00C431C5" w:rsidRDefault="00EE6F17" w:rsidP="00B84ED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431C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1950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6F17" w:rsidRPr="00C431C5" w:rsidRDefault="00EE6F17" w:rsidP="00B84ED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431C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2010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6F17" w:rsidRPr="00C431C5" w:rsidRDefault="00EE6F17" w:rsidP="00B84ED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431C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2050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6F17" w:rsidRPr="00C431C5" w:rsidRDefault="00EE6F17" w:rsidP="00B84ED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431C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1950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6F17" w:rsidRPr="00C431C5" w:rsidRDefault="00EE6F17" w:rsidP="00B84ED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431C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2010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6F17" w:rsidRPr="00C431C5" w:rsidRDefault="00EE6F17" w:rsidP="00B84ED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431C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2050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6F17" w:rsidRPr="00C431C5" w:rsidRDefault="00EE6F17" w:rsidP="00B84ED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431C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1950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6F17" w:rsidRPr="00C431C5" w:rsidRDefault="00EE6F17" w:rsidP="00B84ED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431C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2010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6F17" w:rsidRPr="00C431C5" w:rsidRDefault="00EE6F17" w:rsidP="00B84ED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431C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2050</w:t>
            </w:r>
          </w:p>
        </w:tc>
      </w:tr>
      <w:tr w:rsidR="00EE6F17" w:rsidRPr="00C431C5" w:rsidTr="00B84ED8">
        <w:trPr>
          <w:trHeight w:val="330"/>
        </w:trPr>
        <w:tc>
          <w:tcPr>
            <w:tcW w:w="2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6F17" w:rsidRPr="00C431C5" w:rsidRDefault="00EE6F17" w:rsidP="00B84ED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431C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Evropa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F17" w:rsidRPr="003D32FD" w:rsidRDefault="00EE6F17" w:rsidP="00B84ED8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FF0000"/>
                <w:sz w:val="24"/>
                <w:szCs w:val="24"/>
                <w:lang w:eastAsia="cs-CZ"/>
              </w:rPr>
            </w:pPr>
            <w:r w:rsidRPr="003D32FD">
              <w:rPr>
                <w:rFonts w:eastAsia="Times New Roman" w:cs="Times New Roman"/>
                <w:b/>
                <w:color w:val="FF0000"/>
                <w:sz w:val="24"/>
                <w:szCs w:val="24"/>
                <w:lang w:eastAsia="cs-CZ"/>
              </w:rPr>
              <w:t>59,26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F17" w:rsidRPr="003D32FD" w:rsidRDefault="00EE6F17" w:rsidP="00B84ED8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FF0000"/>
                <w:sz w:val="24"/>
                <w:szCs w:val="24"/>
                <w:lang w:eastAsia="cs-CZ"/>
              </w:rPr>
            </w:pPr>
            <w:r w:rsidRPr="003D32FD">
              <w:rPr>
                <w:rFonts w:eastAsia="Times New Roman" w:cs="Times New Roman"/>
                <w:b/>
                <w:color w:val="FF0000"/>
                <w:sz w:val="24"/>
                <w:szCs w:val="24"/>
                <w:lang w:eastAsia="cs-CZ"/>
              </w:rPr>
              <w:t>71,82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F17" w:rsidRPr="003D32FD" w:rsidRDefault="00EE6F17" w:rsidP="00B84ED8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FF0000"/>
                <w:sz w:val="24"/>
                <w:szCs w:val="24"/>
                <w:lang w:eastAsia="cs-CZ"/>
              </w:rPr>
            </w:pPr>
            <w:r w:rsidRPr="003D32FD">
              <w:rPr>
                <w:rFonts w:eastAsia="Times New Roman" w:cs="Times New Roman"/>
                <w:b/>
                <w:color w:val="FF0000"/>
                <w:sz w:val="24"/>
                <w:szCs w:val="24"/>
                <w:lang w:eastAsia="cs-CZ"/>
              </w:rPr>
              <w:t>78,31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F17" w:rsidRPr="003D32FD" w:rsidRDefault="00EE6F17" w:rsidP="00B84ED8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FF0000"/>
                <w:sz w:val="24"/>
                <w:szCs w:val="24"/>
                <w:lang w:eastAsia="cs-CZ"/>
              </w:rPr>
            </w:pPr>
            <w:r w:rsidRPr="003D32FD">
              <w:rPr>
                <w:rFonts w:eastAsia="Times New Roman" w:cs="Times New Roman"/>
                <w:b/>
                <w:color w:val="FF0000"/>
                <w:sz w:val="24"/>
                <w:szCs w:val="24"/>
                <w:lang w:eastAsia="cs-CZ"/>
              </w:rPr>
              <w:t>64,28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F17" w:rsidRPr="003D32FD" w:rsidRDefault="00EE6F17" w:rsidP="00B84ED8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FF0000"/>
                <w:sz w:val="24"/>
                <w:szCs w:val="24"/>
                <w:lang w:eastAsia="cs-CZ"/>
              </w:rPr>
            </w:pPr>
            <w:r w:rsidRPr="003D32FD">
              <w:rPr>
                <w:rFonts w:eastAsia="Times New Roman" w:cs="Times New Roman"/>
                <w:b/>
                <w:color w:val="FF0000"/>
                <w:sz w:val="24"/>
                <w:szCs w:val="24"/>
                <w:lang w:eastAsia="cs-CZ"/>
              </w:rPr>
              <w:t>79,68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F17" w:rsidRPr="003D32FD" w:rsidRDefault="00EE6F17" w:rsidP="00B84ED8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FF0000"/>
                <w:sz w:val="24"/>
                <w:szCs w:val="24"/>
                <w:lang w:eastAsia="cs-CZ"/>
              </w:rPr>
            </w:pPr>
            <w:r w:rsidRPr="003D32FD">
              <w:rPr>
                <w:rFonts w:eastAsia="Times New Roman" w:cs="Times New Roman"/>
                <w:b/>
                <w:color w:val="FF0000"/>
                <w:sz w:val="24"/>
                <w:szCs w:val="24"/>
                <w:lang w:eastAsia="cs-CZ"/>
              </w:rPr>
              <w:t>85,03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F17" w:rsidRPr="003D32FD" w:rsidRDefault="00EE6F17" w:rsidP="00B84ED8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FF0000"/>
                <w:sz w:val="24"/>
                <w:szCs w:val="24"/>
                <w:lang w:eastAsia="cs-CZ"/>
              </w:rPr>
            </w:pPr>
            <w:r w:rsidRPr="003D32FD">
              <w:rPr>
                <w:rFonts w:eastAsia="Times New Roman" w:cs="Times New Roman"/>
                <w:b/>
                <w:color w:val="FF0000"/>
                <w:sz w:val="24"/>
                <w:szCs w:val="24"/>
                <w:lang w:eastAsia="cs-CZ"/>
              </w:rPr>
              <w:t>2,65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F17" w:rsidRPr="003D32FD" w:rsidRDefault="00EE6F17" w:rsidP="00B84ED8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FF0000"/>
                <w:sz w:val="24"/>
                <w:szCs w:val="24"/>
                <w:lang w:eastAsia="cs-CZ"/>
              </w:rPr>
            </w:pPr>
            <w:r w:rsidRPr="003D32FD">
              <w:rPr>
                <w:rFonts w:eastAsia="Times New Roman" w:cs="Times New Roman"/>
                <w:b/>
                <w:color w:val="FF0000"/>
                <w:sz w:val="24"/>
                <w:szCs w:val="24"/>
                <w:lang w:eastAsia="cs-CZ"/>
              </w:rPr>
              <w:t>1,56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6F17" w:rsidRPr="003D32FD" w:rsidRDefault="00EE6F17" w:rsidP="00B84ED8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FF0000"/>
                <w:sz w:val="24"/>
                <w:szCs w:val="24"/>
                <w:lang w:eastAsia="cs-CZ"/>
              </w:rPr>
            </w:pPr>
            <w:r w:rsidRPr="003D32FD">
              <w:rPr>
                <w:rFonts w:eastAsia="Times New Roman" w:cs="Times New Roman"/>
                <w:b/>
                <w:color w:val="FF0000"/>
                <w:sz w:val="24"/>
                <w:szCs w:val="24"/>
                <w:lang w:eastAsia="cs-CZ"/>
              </w:rPr>
              <w:t>1,81</w:t>
            </w:r>
          </w:p>
        </w:tc>
      </w:tr>
      <w:tr w:rsidR="00EE6F17" w:rsidRPr="00C431C5" w:rsidTr="00B84ED8">
        <w:trPr>
          <w:trHeight w:val="330"/>
        </w:trPr>
        <w:tc>
          <w:tcPr>
            <w:tcW w:w="2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6F17" w:rsidRPr="00C431C5" w:rsidRDefault="00EE6F17" w:rsidP="00B84ED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C431C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Latinská Amerika (LA)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F17" w:rsidRPr="003D32FD" w:rsidRDefault="00EE6F17" w:rsidP="00B84ED8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FF0000"/>
                <w:sz w:val="24"/>
                <w:szCs w:val="24"/>
                <w:lang w:eastAsia="cs-CZ"/>
              </w:rPr>
            </w:pPr>
            <w:r w:rsidRPr="003D32FD">
              <w:rPr>
                <w:rFonts w:eastAsia="Times New Roman" w:cs="Times New Roman"/>
                <w:b/>
                <w:color w:val="FF0000"/>
                <w:sz w:val="24"/>
                <w:szCs w:val="24"/>
                <w:lang w:eastAsia="cs-CZ"/>
              </w:rPr>
              <w:t>48,51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F17" w:rsidRPr="003D32FD" w:rsidRDefault="00EE6F17" w:rsidP="00B84ED8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FF0000"/>
                <w:sz w:val="24"/>
                <w:szCs w:val="24"/>
                <w:lang w:eastAsia="cs-CZ"/>
              </w:rPr>
            </w:pPr>
            <w:r w:rsidRPr="003D32FD">
              <w:rPr>
                <w:rFonts w:eastAsia="Times New Roman" w:cs="Times New Roman"/>
                <w:b/>
                <w:color w:val="FF0000"/>
                <w:sz w:val="24"/>
                <w:szCs w:val="24"/>
                <w:lang w:eastAsia="cs-CZ"/>
              </w:rPr>
              <w:t>70,87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F17" w:rsidRPr="003D32FD" w:rsidRDefault="00EE6F17" w:rsidP="00B84ED8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FF0000"/>
                <w:sz w:val="24"/>
                <w:szCs w:val="24"/>
                <w:lang w:eastAsia="cs-CZ"/>
              </w:rPr>
            </w:pPr>
            <w:r w:rsidRPr="003D32FD">
              <w:rPr>
                <w:rFonts w:eastAsia="Times New Roman" w:cs="Times New Roman"/>
                <w:b/>
                <w:color w:val="FF0000"/>
                <w:sz w:val="24"/>
                <w:szCs w:val="24"/>
                <w:lang w:eastAsia="cs-CZ"/>
              </w:rPr>
              <w:t>79,77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F17" w:rsidRPr="003D32FD" w:rsidRDefault="00EE6F17" w:rsidP="00B84ED8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FF0000"/>
                <w:sz w:val="24"/>
                <w:szCs w:val="24"/>
                <w:lang w:eastAsia="cs-CZ"/>
              </w:rPr>
            </w:pPr>
            <w:r w:rsidRPr="003D32FD">
              <w:rPr>
                <w:rFonts w:eastAsia="Times New Roman" w:cs="Times New Roman"/>
                <w:b/>
                <w:color w:val="FF0000"/>
                <w:sz w:val="24"/>
                <w:szCs w:val="24"/>
                <w:lang w:eastAsia="cs-CZ"/>
              </w:rPr>
              <w:t>51,74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F17" w:rsidRPr="003D32FD" w:rsidRDefault="00EE6F17" w:rsidP="00B84ED8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FF0000"/>
                <w:sz w:val="24"/>
                <w:szCs w:val="24"/>
                <w:lang w:eastAsia="cs-CZ"/>
              </w:rPr>
            </w:pPr>
            <w:r w:rsidRPr="003D32FD">
              <w:rPr>
                <w:rFonts w:eastAsia="Times New Roman" w:cs="Times New Roman"/>
                <w:b/>
                <w:color w:val="FF0000"/>
                <w:sz w:val="24"/>
                <w:szCs w:val="24"/>
                <w:lang w:eastAsia="cs-CZ"/>
              </w:rPr>
              <w:t>77,31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F17" w:rsidRPr="003D32FD" w:rsidRDefault="00EE6F17" w:rsidP="00B84ED8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FF0000"/>
                <w:sz w:val="24"/>
                <w:szCs w:val="24"/>
                <w:lang w:eastAsia="cs-CZ"/>
              </w:rPr>
            </w:pPr>
            <w:r w:rsidRPr="003D32FD">
              <w:rPr>
                <w:rFonts w:eastAsia="Times New Roman" w:cs="Times New Roman"/>
                <w:b/>
                <w:color w:val="FF0000"/>
                <w:sz w:val="24"/>
                <w:szCs w:val="24"/>
                <w:lang w:eastAsia="cs-CZ"/>
              </w:rPr>
              <w:t>84,41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F17" w:rsidRPr="003D32FD" w:rsidRDefault="00EE6F17" w:rsidP="00B84ED8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FF0000"/>
                <w:sz w:val="24"/>
                <w:szCs w:val="24"/>
                <w:lang w:eastAsia="cs-CZ"/>
              </w:rPr>
            </w:pPr>
            <w:r w:rsidRPr="003D32FD">
              <w:rPr>
                <w:rFonts w:eastAsia="Times New Roman" w:cs="Times New Roman"/>
                <w:b/>
                <w:color w:val="FF0000"/>
                <w:sz w:val="24"/>
                <w:szCs w:val="24"/>
                <w:lang w:eastAsia="cs-CZ"/>
              </w:rPr>
              <w:t>5,85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F17" w:rsidRPr="003D32FD" w:rsidRDefault="00EE6F17" w:rsidP="00B84ED8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FF0000"/>
                <w:sz w:val="24"/>
                <w:szCs w:val="24"/>
                <w:lang w:eastAsia="cs-CZ"/>
              </w:rPr>
            </w:pPr>
            <w:r w:rsidRPr="003D32FD">
              <w:rPr>
                <w:rFonts w:eastAsia="Times New Roman" w:cs="Times New Roman"/>
                <w:b/>
                <w:color w:val="FF0000"/>
                <w:sz w:val="24"/>
                <w:szCs w:val="24"/>
                <w:lang w:eastAsia="cs-CZ"/>
              </w:rPr>
              <w:t>2,23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6F17" w:rsidRPr="003D32FD" w:rsidRDefault="00EE6F17" w:rsidP="00B84ED8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FF0000"/>
                <w:sz w:val="24"/>
                <w:szCs w:val="24"/>
                <w:lang w:eastAsia="cs-CZ"/>
              </w:rPr>
            </w:pPr>
            <w:r w:rsidRPr="003D32FD">
              <w:rPr>
                <w:rFonts w:eastAsia="Times New Roman" w:cs="Times New Roman"/>
                <w:b/>
                <w:color w:val="FF0000"/>
                <w:sz w:val="24"/>
                <w:szCs w:val="24"/>
                <w:lang w:eastAsia="cs-CZ"/>
              </w:rPr>
              <w:t>1,83</w:t>
            </w:r>
          </w:p>
        </w:tc>
      </w:tr>
    </w:tbl>
    <w:p w:rsidR="007B6D94" w:rsidRDefault="007B6D94" w:rsidP="007B6D94">
      <w:pPr>
        <w:tabs>
          <w:tab w:val="left" w:leader="dot" w:pos="3402"/>
          <w:tab w:val="left" w:leader="dot" w:pos="6946"/>
          <w:tab w:val="left" w:leader="dot" w:pos="8647"/>
          <w:tab w:val="left" w:leader="dot" w:pos="10348"/>
        </w:tabs>
      </w:pPr>
    </w:p>
    <w:p w:rsidR="007B6D94" w:rsidRPr="003D32FD" w:rsidRDefault="007B6D94" w:rsidP="007B6D94">
      <w:pPr>
        <w:tabs>
          <w:tab w:val="left" w:leader="dot" w:pos="3402"/>
          <w:tab w:val="left" w:leader="dot" w:pos="6946"/>
          <w:tab w:val="left" w:leader="dot" w:pos="8647"/>
          <w:tab w:val="left" w:leader="dot" w:pos="10348"/>
        </w:tabs>
        <w:rPr>
          <w:sz w:val="24"/>
          <w:szCs w:val="24"/>
        </w:rPr>
      </w:pPr>
      <w:r w:rsidRPr="003D32FD">
        <w:rPr>
          <w:sz w:val="24"/>
          <w:szCs w:val="24"/>
        </w:rPr>
        <w:t xml:space="preserve">V polovině 20. století byla naděje na dožití žen i mužů o více než </w:t>
      </w:r>
      <w:r w:rsidRPr="003D32FD">
        <w:rPr>
          <w:b/>
          <w:color w:val="FF0000"/>
          <w:sz w:val="24"/>
          <w:szCs w:val="24"/>
        </w:rPr>
        <w:t>10</w:t>
      </w:r>
      <w:r w:rsidRPr="003D32FD">
        <w:rPr>
          <w:sz w:val="24"/>
          <w:szCs w:val="24"/>
        </w:rPr>
        <w:t xml:space="preserve"> let </w:t>
      </w:r>
      <w:r w:rsidRPr="003D32FD">
        <w:rPr>
          <w:b/>
          <w:color w:val="FF0000"/>
          <w:sz w:val="24"/>
          <w:szCs w:val="24"/>
        </w:rPr>
        <w:t>nižší</w:t>
      </w:r>
      <w:r w:rsidRPr="003D32FD">
        <w:rPr>
          <w:sz w:val="24"/>
          <w:szCs w:val="24"/>
        </w:rPr>
        <w:t xml:space="preserve"> v </w:t>
      </w:r>
      <w:r w:rsidRPr="003D32FD">
        <w:rPr>
          <w:b/>
          <w:color w:val="FF0000"/>
          <w:sz w:val="24"/>
          <w:szCs w:val="24"/>
        </w:rPr>
        <w:t>Latinské Americe</w:t>
      </w:r>
      <w:r w:rsidRPr="003D32FD">
        <w:rPr>
          <w:color w:val="FF0000"/>
          <w:sz w:val="24"/>
          <w:szCs w:val="24"/>
        </w:rPr>
        <w:t xml:space="preserve"> </w:t>
      </w:r>
      <w:r w:rsidRPr="003D32FD">
        <w:rPr>
          <w:sz w:val="24"/>
          <w:szCs w:val="24"/>
        </w:rPr>
        <w:t xml:space="preserve">než v </w:t>
      </w:r>
      <w:r w:rsidRPr="003D32FD">
        <w:rPr>
          <w:b/>
          <w:color w:val="FF0000"/>
          <w:sz w:val="24"/>
          <w:szCs w:val="24"/>
        </w:rPr>
        <w:t>Evropě</w:t>
      </w:r>
      <w:r w:rsidRPr="003D32FD">
        <w:rPr>
          <w:sz w:val="24"/>
          <w:szCs w:val="24"/>
        </w:rPr>
        <w:t xml:space="preserve">. </w:t>
      </w:r>
    </w:p>
    <w:p w:rsidR="007B6D94" w:rsidRPr="003D32FD" w:rsidRDefault="007B6D94" w:rsidP="007B6D94">
      <w:pPr>
        <w:tabs>
          <w:tab w:val="left" w:leader="dot" w:pos="3544"/>
          <w:tab w:val="left" w:leader="dot" w:pos="5954"/>
          <w:tab w:val="left" w:leader="dot" w:pos="8647"/>
          <w:tab w:val="left" w:leader="dot" w:pos="10348"/>
        </w:tabs>
        <w:rPr>
          <w:sz w:val="24"/>
          <w:szCs w:val="24"/>
        </w:rPr>
      </w:pPr>
      <w:r w:rsidRPr="003D32FD">
        <w:rPr>
          <w:sz w:val="24"/>
          <w:szCs w:val="24"/>
        </w:rPr>
        <w:t xml:space="preserve">Tyto rozdíly se během let </w:t>
      </w:r>
      <w:r w:rsidRPr="003D32FD">
        <w:rPr>
          <w:b/>
          <w:color w:val="FF0000"/>
          <w:sz w:val="24"/>
          <w:szCs w:val="24"/>
        </w:rPr>
        <w:t>snížily</w:t>
      </w:r>
      <w:r w:rsidRPr="003D32FD">
        <w:rPr>
          <w:color w:val="FF0000"/>
          <w:sz w:val="24"/>
          <w:szCs w:val="24"/>
        </w:rPr>
        <w:t xml:space="preserve"> </w:t>
      </w:r>
      <w:r w:rsidRPr="003D32FD">
        <w:rPr>
          <w:sz w:val="24"/>
          <w:szCs w:val="24"/>
        </w:rPr>
        <w:t xml:space="preserve">na rozdíl (±) </w:t>
      </w:r>
      <w:r w:rsidRPr="003D32FD">
        <w:rPr>
          <w:b/>
          <w:color w:val="FF0000"/>
          <w:sz w:val="24"/>
          <w:szCs w:val="24"/>
        </w:rPr>
        <w:t>1 – 2</w:t>
      </w:r>
      <w:r w:rsidRPr="003D32FD">
        <w:rPr>
          <w:color w:val="FF0000"/>
          <w:sz w:val="24"/>
          <w:szCs w:val="24"/>
        </w:rPr>
        <w:t xml:space="preserve"> </w:t>
      </w:r>
      <w:r w:rsidRPr="003D32FD">
        <w:rPr>
          <w:sz w:val="24"/>
          <w:szCs w:val="24"/>
        </w:rPr>
        <w:t xml:space="preserve">let v roce 2010. </w:t>
      </w:r>
    </w:p>
    <w:p w:rsidR="007B6D94" w:rsidRPr="003D32FD" w:rsidRDefault="007B6D94" w:rsidP="007B6D94">
      <w:pPr>
        <w:tabs>
          <w:tab w:val="left" w:leader="dot" w:pos="3544"/>
          <w:tab w:val="left" w:leader="dot" w:pos="5954"/>
          <w:tab w:val="left" w:leader="dot" w:pos="8647"/>
          <w:tab w:val="left" w:leader="dot" w:pos="10348"/>
        </w:tabs>
        <w:rPr>
          <w:sz w:val="24"/>
          <w:szCs w:val="24"/>
        </w:rPr>
      </w:pPr>
      <w:r w:rsidRPr="003D32FD">
        <w:rPr>
          <w:sz w:val="24"/>
          <w:szCs w:val="24"/>
        </w:rPr>
        <w:t xml:space="preserve">Ale stále je vyšší naděje na dožití žen i mužů v </w:t>
      </w:r>
      <w:r w:rsidRPr="003D32FD">
        <w:rPr>
          <w:b/>
          <w:color w:val="FF0000"/>
          <w:sz w:val="24"/>
          <w:szCs w:val="24"/>
        </w:rPr>
        <w:t>Evropě</w:t>
      </w:r>
      <w:r w:rsidRPr="003D32FD">
        <w:rPr>
          <w:sz w:val="24"/>
          <w:szCs w:val="24"/>
        </w:rPr>
        <w:t xml:space="preserve">. </w:t>
      </w:r>
    </w:p>
    <w:p w:rsidR="007B6D94" w:rsidRPr="003D32FD" w:rsidRDefault="007B6D94" w:rsidP="007B6D94">
      <w:pPr>
        <w:tabs>
          <w:tab w:val="left" w:leader="dot" w:pos="3544"/>
          <w:tab w:val="left" w:leader="dot" w:pos="5954"/>
          <w:tab w:val="left" w:leader="dot" w:pos="8647"/>
          <w:tab w:val="left" w:leader="dot" w:pos="10348"/>
        </w:tabs>
        <w:rPr>
          <w:sz w:val="24"/>
          <w:szCs w:val="24"/>
        </w:rPr>
      </w:pPr>
      <w:r w:rsidRPr="003D32FD">
        <w:rPr>
          <w:sz w:val="24"/>
          <w:szCs w:val="24"/>
        </w:rPr>
        <w:t xml:space="preserve">Odhaduje se, že v roce 2050 budou rozdíly </w:t>
      </w:r>
      <w:r w:rsidRPr="003D32FD">
        <w:rPr>
          <w:b/>
          <w:color w:val="FF0000"/>
          <w:sz w:val="24"/>
          <w:szCs w:val="24"/>
        </w:rPr>
        <w:t>minimální</w:t>
      </w:r>
      <w:r w:rsidRPr="003D32FD">
        <w:rPr>
          <w:sz w:val="24"/>
          <w:szCs w:val="24"/>
        </w:rPr>
        <w:t xml:space="preserve">. Dokonce by se měli </w:t>
      </w:r>
      <w:r w:rsidRPr="003D32FD">
        <w:rPr>
          <w:b/>
          <w:color w:val="FF0000"/>
          <w:sz w:val="24"/>
          <w:szCs w:val="24"/>
        </w:rPr>
        <w:t xml:space="preserve">muži </w:t>
      </w:r>
      <w:r w:rsidRPr="003D32FD">
        <w:rPr>
          <w:sz w:val="24"/>
          <w:szCs w:val="24"/>
        </w:rPr>
        <w:t>dožívat vyššího věku v </w:t>
      </w:r>
      <w:r w:rsidRPr="003D32FD">
        <w:rPr>
          <w:b/>
          <w:color w:val="FF0000"/>
          <w:sz w:val="24"/>
          <w:szCs w:val="24"/>
        </w:rPr>
        <w:t>Latinské Americe</w:t>
      </w:r>
      <w:r w:rsidRPr="003D32FD">
        <w:rPr>
          <w:sz w:val="24"/>
          <w:szCs w:val="24"/>
        </w:rPr>
        <w:t xml:space="preserve"> než v </w:t>
      </w:r>
      <w:r w:rsidRPr="003D32FD">
        <w:rPr>
          <w:b/>
          <w:color w:val="FF0000"/>
          <w:sz w:val="24"/>
          <w:szCs w:val="24"/>
        </w:rPr>
        <w:t>Evropě</w:t>
      </w:r>
      <w:r w:rsidRPr="003D32FD">
        <w:rPr>
          <w:sz w:val="24"/>
          <w:szCs w:val="24"/>
        </w:rPr>
        <w:t xml:space="preserve">. </w:t>
      </w:r>
    </w:p>
    <w:p w:rsidR="00EE6F17" w:rsidRDefault="007B6D94" w:rsidP="00AE613F">
      <w:pPr>
        <w:tabs>
          <w:tab w:val="left" w:leader="dot" w:pos="5529"/>
          <w:tab w:val="left" w:leader="dot" w:pos="7371"/>
          <w:tab w:val="left" w:leader="dot" w:pos="8647"/>
          <w:tab w:val="left" w:leader="dot" w:pos="10348"/>
        </w:tabs>
        <w:rPr>
          <w:sz w:val="24"/>
          <w:szCs w:val="24"/>
        </w:rPr>
      </w:pPr>
      <w:r w:rsidRPr="003D32FD">
        <w:rPr>
          <w:sz w:val="24"/>
          <w:szCs w:val="24"/>
        </w:rPr>
        <w:t xml:space="preserve">Fertilita je ukazatel </w:t>
      </w:r>
      <w:r w:rsidRPr="003D32FD">
        <w:rPr>
          <w:b/>
          <w:color w:val="FF0000"/>
          <w:sz w:val="24"/>
          <w:szCs w:val="24"/>
        </w:rPr>
        <w:t>udávající průměrný počet dětí narozených jedné ženě</w:t>
      </w:r>
      <w:r w:rsidRPr="003D32FD">
        <w:rPr>
          <w:sz w:val="24"/>
          <w:szCs w:val="24"/>
        </w:rPr>
        <w:t xml:space="preserve">. Čím je makroregion vyspělejší, tím je fertilita </w:t>
      </w:r>
      <w:r w:rsidRPr="003D32FD">
        <w:rPr>
          <w:b/>
          <w:color w:val="FF0000"/>
          <w:sz w:val="24"/>
          <w:szCs w:val="24"/>
        </w:rPr>
        <w:t>nižší</w:t>
      </w:r>
      <w:r w:rsidRPr="003D32FD">
        <w:rPr>
          <w:sz w:val="24"/>
          <w:szCs w:val="24"/>
        </w:rPr>
        <w:t>.</w:t>
      </w:r>
    </w:p>
    <w:p w:rsidR="0083425C" w:rsidRDefault="0083425C">
      <w:pPr>
        <w:rPr>
          <w:b/>
        </w:rPr>
      </w:pPr>
      <w:r>
        <w:rPr>
          <w:b/>
        </w:rPr>
        <w:br w:type="page"/>
      </w:r>
    </w:p>
    <w:p w:rsidR="0083425C" w:rsidRDefault="0083425C" w:rsidP="0083425C">
      <w:pPr>
        <w:tabs>
          <w:tab w:val="left" w:pos="3686"/>
        </w:tabs>
      </w:pPr>
      <w:r>
        <w:rPr>
          <w:b/>
        </w:rPr>
        <w:lastRenderedPageBreak/>
        <w:t xml:space="preserve">ZDROJ DAT </w:t>
      </w:r>
    </w:p>
    <w:p w:rsidR="0083425C" w:rsidRDefault="0083425C" w:rsidP="0083425C">
      <w:pPr>
        <w:tabs>
          <w:tab w:val="left" w:pos="3686"/>
        </w:tabs>
      </w:pPr>
      <w:r>
        <w:t xml:space="preserve"> [1] </w:t>
      </w:r>
      <w:r w:rsidRPr="0083425C">
        <w:rPr>
          <w:i/>
        </w:rPr>
        <w:t xml:space="preserve">United </w:t>
      </w:r>
      <w:proofErr w:type="spellStart"/>
      <w:r w:rsidRPr="0083425C">
        <w:rPr>
          <w:i/>
        </w:rPr>
        <w:t>Nations</w:t>
      </w:r>
      <w:proofErr w:type="spellEnd"/>
      <w:r w:rsidRPr="0083425C">
        <w:rPr>
          <w:i/>
        </w:rPr>
        <w:t xml:space="preserve">, Department </w:t>
      </w:r>
      <w:proofErr w:type="spellStart"/>
      <w:r w:rsidRPr="0083425C">
        <w:rPr>
          <w:i/>
        </w:rPr>
        <w:t>of</w:t>
      </w:r>
      <w:proofErr w:type="spellEnd"/>
      <w:r w:rsidRPr="0083425C">
        <w:rPr>
          <w:i/>
        </w:rPr>
        <w:t xml:space="preserve"> </w:t>
      </w:r>
      <w:proofErr w:type="spellStart"/>
      <w:r w:rsidRPr="0083425C">
        <w:rPr>
          <w:i/>
        </w:rPr>
        <w:t>Economic</w:t>
      </w:r>
      <w:proofErr w:type="spellEnd"/>
      <w:r w:rsidRPr="0083425C">
        <w:rPr>
          <w:i/>
        </w:rPr>
        <w:t xml:space="preserve"> and </w:t>
      </w:r>
      <w:proofErr w:type="spellStart"/>
      <w:r w:rsidRPr="0083425C">
        <w:rPr>
          <w:i/>
        </w:rPr>
        <w:t>Social</w:t>
      </w:r>
      <w:proofErr w:type="spellEnd"/>
      <w:r w:rsidRPr="0083425C">
        <w:rPr>
          <w:i/>
        </w:rPr>
        <w:t xml:space="preserve"> </w:t>
      </w:r>
      <w:proofErr w:type="spellStart"/>
      <w:r w:rsidRPr="0083425C">
        <w:rPr>
          <w:i/>
        </w:rPr>
        <w:t>Affairs</w:t>
      </w:r>
      <w:proofErr w:type="spellEnd"/>
      <w:r w:rsidRPr="0083425C">
        <w:rPr>
          <w:i/>
        </w:rPr>
        <w:t xml:space="preserve">, </w:t>
      </w:r>
      <w:proofErr w:type="spellStart"/>
      <w:r w:rsidRPr="0083425C">
        <w:rPr>
          <w:i/>
        </w:rPr>
        <w:t>Population</w:t>
      </w:r>
      <w:proofErr w:type="spellEnd"/>
      <w:r w:rsidRPr="0083425C">
        <w:rPr>
          <w:i/>
        </w:rPr>
        <w:t xml:space="preserve"> </w:t>
      </w:r>
      <w:proofErr w:type="spellStart"/>
      <w:r w:rsidRPr="0083425C">
        <w:rPr>
          <w:i/>
        </w:rPr>
        <w:t>Division</w:t>
      </w:r>
      <w:proofErr w:type="spellEnd"/>
      <w:r w:rsidRPr="0083425C">
        <w:rPr>
          <w:i/>
        </w:rPr>
        <w:t xml:space="preserve"> (2013).</w:t>
      </w:r>
      <w:r w:rsidRPr="004B6F87">
        <w:t xml:space="preserve"> </w:t>
      </w:r>
      <w:proofErr w:type="spellStart"/>
      <w:r w:rsidRPr="004B6F87">
        <w:t>World</w:t>
      </w:r>
      <w:proofErr w:type="spellEnd"/>
      <w:r w:rsidRPr="004B6F87">
        <w:t xml:space="preserve"> </w:t>
      </w:r>
      <w:proofErr w:type="spellStart"/>
      <w:r w:rsidRPr="004B6F87">
        <w:t>Population</w:t>
      </w:r>
      <w:proofErr w:type="spellEnd"/>
      <w:r w:rsidRPr="004B6F87">
        <w:t xml:space="preserve"> </w:t>
      </w:r>
      <w:proofErr w:type="spellStart"/>
      <w:r w:rsidRPr="004B6F87">
        <w:t>Prospects</w:t>
      </w:r>
      <w:proofErr w:type="spellEnd"/>
      <w:r w:rsidRPr="004B6F87">
        <w:t xml:space="preserve">: </w:t>
      </w:r>
      <w:proofErr w:type="spellStart"/>
      <w:r w:rsidRPr="004B6F87">
        <w:t>The</w:t>
      </w:r>
      <w:proofErr w:type="spellEnd"/>
      <w:r w:rsidRPr="004B6F87">
        <w:t xml:space="preserve"> 2012 </w:t>
      </w:r>
      <w:proofErr w:type="spellStart"/>
      <w:r w:rsidRPr="004B6F87">
        <w:t>Revision</w:t>
      </w:r>
      <w:proofErr w:type="spellEnd"/>
      <w:r w:rsidRPr="004B6F87">
        <w:t xml:space="preserve">, CD-ROM </w:t>
      </w:r>
      <w:proofErr w:type="spellStart"/>
      <w:r w:rsidRPr="004B6F87">
        <w:t>Edition</w:t>
      </w:r>
      <w:proofErr w:type="spellEnd"/>
      <w:r w:rsidRPr="004B6F87">
        <w:t>.</w:t>
      </w:r>
      <w:r>
        <w:t xml:space="preserve"> Dostupné z: </w:t>
      </w:r>
      <w:hyperlink r:id="rId13" w:history="1">
        <w:r w:rsidRPr="001C208B">
          <w:rPr>
            <w:rStyle w:val="Hypertextovodkaz"/>
          </w:rPr>
          <w:t>http://esa.un.org/unpd/wpp/index.htm</w:t>
        </w:r>
      </w:hyperlink>
    </w:p>
    <w:p w:rsidR="0083425C" w:rsidRPr="004B6F87" w:rsidRDefault="0083425C" w:rsidP="0083425C">
      <w:pPr>
        <w:tabs>
          <w:tab w:val="left" w:pos="3686"/>
        </w:tabs>
      </w:pPr>
    </w:p>
    <w:p w:rsidR="0083425C" w:rsidRDefault="0083425C" w:rsidP="00AE613F">
      <w:pPr>
        <w:tabs>
          <w:tab w:val="left" w:leader="dot" w:pos="5529"/>
          <w:tab w:val="left" w:leader="dot" w:pos="7371"/>
          <w:tab w:val="left" w:leader="dot" w:pos="8647"/>
          <w:tab w:val="left" w:leader="dot" w:pos="10348"/>
        </w:tabs>
        <w:rPr>
          <w:b/>
        </w:rPr>
      </w:pPr>
    </w:p>
    <w:sectPr w:rsidR="0083425C" w:rsidSect="00F436D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6B30" w:rsidRDefault="002A6B30" w:rsidP="007343DB">
      <w:pPr>
        <w:spacing w:after="0" w:line="240" w:lineRule="auto"/>
      </w:pPr>
      <w:r>
        <w:separator/>
      </w:r>
    </w:p>
  </w:endnote>
  <w:endnote w:type="continuationSeparator" w:id="0">
    <w:p w:rsidR="002A6B30" w:rsidRDefault="002A6B30" w:rsidP="007343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6B30" w:rsidRDefault="002A6B30" w:rsidP="007343DB">
      <w:pPr>
        <w:spacing w:after="0" w:line="240" w:lineRule="auto"/>
      </w:pPr>
      <w:r>
        <w:separator/>
      </w:r>
    </w:p>
  </w:footnote>
  <w:footnote w:type="continuationSeparator" w:id="0">
    <w:p w:rsidR="002A6B30" w:rsidRDefault="002A6B30" w:rsidP="007343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6D9"/>
    <w:rsid w:val="00013C08"/>
    <w:rsid w:val="00054A2C"/>
    <w:rsid w:val="002A6B30"/>
    <w:rsid w:val="003D32FD"/>
    <w:rsid w:val="00455F96"/>
    <w:rsid w:val="00582A3F"/>
    <w:rsid w:val="006647CE"/>
    <w:rsid w:val="006D3AF2"/>
    <w:rsid w:val="007343DB"/>
    <w:rsid w:val="00792D3E"/>
    <w:rsid w:val="007B6D94"/>
    <w:rsid w:val="0083425C"/>
    <w:rsid w:val="00871B28"/>
    <w:rsid w:val="00A55EA2"/>
    <w:rsid w:val="00AE613F"/>
    <w:rsid w:val="00B44E59"/>
    <w:rsid w:val="00B76FE8"/>
    <w:rsid w:val="00C431C5"/>
    <w:rsid w:val="00CB2E63"/>
    <w:rsid w:val="00E53747"/>
    <w:rsid w:val="00EE6F17"/>
    <w:rsid w:val="00F43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647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F436D9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7343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343DB"/>
  </w:style>
  <w:style w:type="paragraph" w:styleId="Zpat">
    <w:name w:val="footer"/>
    <w:basedOn w:val="Normln"/>
    <w:link w:val="ZpatChar"/>
    <w:uiPriority w:val="99"/>
    <w:unhideWhenUsed/>
    <w:rsid w:val="007343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343DB"/>
  </w:style>
  <w:style w:type="paragraph" w:styleId="Textbubliny">
    <w:name w:val="Balloon Text"/>
    <w:basedOn w:val="Normln"/>
    <w:link w:val="TextbublinyChar"/>
    <w:uiPriority w:val="99"/>
    <w:semiHidden/>
    <w:unhideWhenUsed/>
    <w:rsid w:val="00A55E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55EA2"/>
    <w:rPr>
      <w:rFonts w:ascii="Tahoma" w:hAnsi="Tahoma" w:cs="Tahoma"/>
      <w:sz w:val="16"/>
      <w:szCs w:val="16"/>
    </w:rPr>
  </w:style>
  <w:style w:type="character" w:styleId="Zvraznn">
    <w:name w:val="Emphasis"/>
    <w:basedOn w:val="Standardnpsmoodstavce"/>
    <w:uiPriority w:val="20"/>
    <w:qFormat/>
    <w:rsid w:val="0083425C"/>
    <w:rPr>
      <w:i/>
      <w:iCs/>
    </w:rPr>
  </w:style>
  <w:style w:type="character" w:styleId="Sledovanodkaz">
    <w:name w:val="FollowedHyperlink"/>
    <w:basedOn w:val="Standardnpsmoodstavce"/>
    <w:uiPriority w:val="99"/>
    <w:semiHidden/>
    <w:unhideWhenUsed/>
    <w:rsid w:val="0083425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647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F436D9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7343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343DB"/>
  </w:style>
  <w:style w:type="paragraph" w:styleId="Zpat">
    <w:name w:val="footer"/>
    <w:basedOn w:val="Normln"/>
    <w:link w:val="ZpatChar"/>
    <w:uiPriority w:val="99"/>
    <w:unhideWhenUsed/>
    <w:rsid w:val="007343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343DB"/>
  </w:style>
  <w:style w:type="paragraph" w:styleId="Textbubliny">
    <w:name w:val="Balloon Text"/>
    <w:basedOn w:val="Normln"/>
    <w:link w:val="TextbublinyChar"/>
    <w:uiPriority w:val="99"/>
    <w:semiHidden/>
    <w:unhideWhenUsed/>
    <w:rsid w:val="00A55E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55EA2"/>
    <w:rPr>
      <w:rFonts w:ascii="Tahoma" w:hAnsi="Tahoma" w:cs="Tahoma"/>
      <w:sz w:val="16"/>
      <w:szCs w:val="16"/>
    </w:rPr>
  </w:style>
  <w:style w:type="character" w:styleId="Zvraznn">
    <w:name w:val="Emphasis"/>
    <w:basedOn w:val="Standardnpsmoodstavce"/>
    <w:uiPriority w:val="20"/>
    <w:qFormat/>
    <w:rsid w:val="0083425C"/>
    <w:rPr>
      <w:i/>
      <w:iCs/>
    </w:rPr>
  </w:style>
  <w:style w:type="character" w:styleId="Sledovanodkaz">
    <w:name w:val="FollowedHyperlink"/>
    <w:basedOn w:val="Standardnpsmoodstavce"/>
    <w:uiPriority w:val="99"/>
    <w:semiHidden/>
    <w:unhideWhenUsed/>
    <w:rsid w:val="0083425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esa.un.org/unpd/wpp/index.ht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esa.un.org/unpd/wpp/index.ht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sa.un.org/unpd/wpp/index.ht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esa.un.org/unpd/wpp/index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sa.un.org/unpd/wpp/index.ht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342948-9D4B-42BD-9458-7A314572A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786</Words>
  <Characters>4643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Nováková</dc:creator>
  <cp:lastModifiedBy>Konetzná Magda</cp:lastModifiedBy>
  <cp:revision>6</cp:revision>
  <dcterms:created xsi:type="dcterms:W3CDTF">2013-09-29T06:16:00Z</dcterms:created>
  <dcterms:modified xsi:type="dcterms:W3CDTF">2013-09-30T09:27:00Z</dcterms:modified>
</cp:coreProperties>
</file>