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8" w:rsidRDefault="008026E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1"/>
        <w:tblW w:w="0" w:type="auto"/>
        <w:tblLook w:val="04A0"/>
      </w:tblPr>
      <w:tblGrid>
        <w:gridCol w:w="2802"/>
        <w:gridCol w:w="5953"/>
      </w:tblGrid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3A278B" w:rsidRPr="00634616" w:rsidRDefault="00634616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Člověk a svět práce</w:t>
            </w:r>
          </w:p>
          <w:p w:rsidR="00634616" w:rsidRPr="00634616" w:rsidRDefault="00634616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Informatika a informační a komunikační technologie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F3072C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Základy ekonomiky a administrativy</w:t>
            </w:r>
            <w:r w:rsidR="00F3072C">
              <w:rPr>
                <w:rFonts w:cstheme="minorHAnsi"/>
                <w:sz w:val="24"/>
                <w:szCs w:val="24"/>
              </w:rPr>
              <w:t xml:space="preserve"> pro 3. – 4. ročník SŠ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C52F31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Mzdová problematika II.</w:t>
            </w:r>
            <w:r w:rsidR="00C52F31" w:rsidRPr="00634616">
              <w:rPr>
                <w:rFonts w:cstheme="minorHAnsi"/>
                <w:sz w:val="24"/>
                <w:szCs w:val="24"/>
              </w:rPr>
              <w:t xml:space="preserve"> </w:t>
            </w:r>
            <w:r w:rsidRPr="00634616">
              <w:rPr>
                <w:rFonts w:cstheme="minorHAnsi"/>
                <w:sz w:val="24"/>
                <w:szCs w:val="24"/>
              </w:rPr>
              <w:t>– výpočet čisté mzdy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Ing. Jana Bosáková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3A278B" w:rsidRPr="00634616" w:rsidRDefault="007C1882" w:rsidP="007C188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  <w:r w:rsidR="003A278B" w:rsidRPr="00634616"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>11</w:t>
            </w:r>
            <w:r w:rsidR="003A278B" w:rsidRPr="00634616">
              <w:rPr>
                <w:rFonts w:cstheme="minorHAnsi"/>
                <w:sz w:val="24"/>
                <w:szCs w:val="24"/>
              </w:rPr>
              <w:t>. 2012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253A47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A47">
              <w:rPr>
                <w:rFonts w:ascii="Times New Roman" w:hAnsi="Times New Roman" w:cs="Times New Roman"/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Učíme se pro život v 21. století</w:t>
            </w:r>
          </w:p>
          <w:p w:rsidR="003A278B" w:rsidRPr="00634616" w:rsidRDefault="003A278B" w:rsidP="003A278B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CZ.1.07/1.5.00/34.0629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3A278B" w:rsidRDefault="003A278B" w:rsidP="003A278B">
            <w:pPr>
              <w:rPr>
                <w:b/>
              </w:rPr>
            </w:pPr>
            <w:r w:rsidRPr="003A278B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3A278B" w:rsidRPr="00634616" w:rsidRDefault="003A278B" w:rsidP="00F32892">
            <w:pPr>
              <w:rPr>
                <w:rFonts w:cstheme="minorHAnsi"/>
                <w:sz w:val="24"/>
                <w:szCs w:val="24"/>
              </w:rPr>
            </w:pPr>
            <w:r w:rsidRPr="00634616">
              <w:rPr>
                <w:rFonts w:cstheme="minorHAnsi"/>
                <w:sz w:val="24"/>
                <w:szCs w:val="24"/>
              </w:rPr>
              <w:t>VY_32_INOVACE_</w:t>
            </w:r>
            <w:r w:rsidR="00634616" w:rsidRPr="00634616">
              <w:rPr>
                <w:rFonts w:cstheme="minorHAnsi"/>
                <w:sz w:val="24"/>
                <w:szCs w:val="24"/>
              </w:rPr>
              <w:t>ZEA.BO.</w:t>
            </w:r>
            <w:r w:rsidR="00F32892">
              <w:rPr>
                <w:rFonts w:cstheme="minorHAnsi"/>
                <w:sz w:val="24"/>
                <w:szCs w:val="24"/>
              </w:rPr>
              <w:t>19</w:t>
            </w:r>
          </w:p>
        </w:tc>
      </w:tr>
    </w:tbl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Pr="00DF12C1" w:rsidRDefault="003A278B" w:rsidP="003A278B">
      <w:pPr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Anotace</w:t>
      </w:r>
    </w:p>
    <w:p w:rsidR="003A278B" w:rsidRPr="00E63154" w:rsidRDefault="003A278B" w:rsidP="003A27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tomto</w:t>
      </w:r>
      <w:r w:rsidRPr="00E63154">
        <w:rPr>
          <w:rFonts w:ascii="Times New Roman" w:hAnsi="Times New Roman" w:cs="Times New Roman"/>
          <w:sz w:val="24"/>
          <w:szCs w:val="24"/>
        </w:rPr>
        <w:t xml:space="preserve"> pracovní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E63154">
        <w:rPr>
          <w:rFonts w:ascii="Times New Roman" w:hAnsi="Times New Roman" w:cs="Times New Roman"/>
          <w:sz w:val="24"/>
          <w:szCs w:val="24"/>
        </w:rPr>
        <w:t xml:space="preserve"> list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63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 žáci procvičují na zadaných úkolech výpočet čisté mzdy</w:t>
      </w:r>
      <w:r w:rsidRPr="00E63154">
        <w:rPr>
          <w:rFonts w:ascii="Times New Roman" w:hAnsi="Times New Roman" w:cs="Times New Roman"/>
          <w:sz w:val="24"/>
          <w:szCs w:val="24"/>
        </w:rPr>
        <w:t xml:space="preserve">. </w:t>
      </w:r>
      <w:r w:rsidR="00100B50">
        <w:rPr>
          <w:rFonts w:ascii="Times New Roman" w:hAnsi="Times New Roman" w:cs="Times New Roman"/>
          <w:sz w:val="24"/>
          <w:szCs w:val="24"/>
        </w:rPr>
        <w:t>Pracují hlavně s kalkulačkou.</w:t>
      </w:r>
    </w:p>
    <w:p w:rsidR="00100B50" w:rsidRDefault="003A278B" w:rsidP="00253A4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Svůj propočet si mohou ověřit na internetu pomocí mzdové kalkulačky na </w:t>
      </w:r>
      <w:hyperlink r:id="rId8" w:history="1">
        <w:r w:rsidR="00100B50" w:rsidRPr="00AF5830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100B50">
        <w:rPr>
          <w:rFonts w:ascii="Times New Roman" w:hAnsi="Times New Roman" w:cs="Times New Roman"/>
          <w:sz w:val="24"/>
          <w:szCs w:val="24"/>
        </w:rPr>
        <w:t xml:space="preserve"> a </w:t>
      </w:r>
      <w:hyperlink r:id="rId9" w:history="1">
        <w:r w:rsidR="00100B50" w:rsidRPr="00AF5830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 w:rsidR="00100B50">
        <w:rPr>
          <w:rFonts w:ascii="Times New Roman" w:hAnsi="Times New Roman" w:cs="Times New Roman"/>
          <w:sz w:val="24"/>
          <w:szCs w:val="24"/>
        </w:rPr>
        <w:t>.</w:t>
      </w:r>
    </w:p>
    <w:p w:rsidR="003A278B" w:rsidRPr="00E63154" w:rsidRDefault="003A278B" w:rsidP="003A27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>Tento pracovní list mohou žáci vyplňovat v textovém editoru, např. v multimediálním sále nebo počítačové učebně, pokud to technické vybavení učebny nedovoluje, lze také pracovní list vytisknout nebo elektronický materiál zaslat žákům např. e-mailem k vyplnění v rámci domácího samostudia.</w:t>
      </w:r>
    </w:p>
    <w:p w:rsidR="003A278B" w:rsidRDefault="003A278B" w:rsidP="003A27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 xml:space="preserve">Pro </w:t>
      </w:r>
      <w:r w:rsidR="00100B50">
        <w:rPr>
          <w:rFonts w:ascii="Times New Roman" w:hAnsi="Times New Roman" w:cs="Times New Roman"/>
          <w:sz w:val="24"/>
          <w:szCs w:val="24"/>
        </w:rPr>
        <w:t xml:space="preserve">ověření svých výpočtů </w:t>
      </w:r>
      <w:r w:rsidRPr="00E63154">
        <w:rPr>
          <w:rFonts w:ascii="Times New Roman" w:hAnsi="Times New Roman" w:cs="Times New Roman"/>
          <w:sz w:val="24"/>
          <w:szCs w:val="24"/>
        </w:rPr>
        <w:t>potřebují žáci přístup na internet.</w:t>
      </w:r>
    </w:p>
    <w:p w:rsidR="00122784" w:rsidRDefault="00122784" w:rsidP="00122784">
      <w:pPr>
        <w:spacing w:after="60"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</w:pPr>
    </w:p>
    <w:p w:rsidR="00122784" w:rsidRDefault="00122784" w:rsidP="00122784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5217B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122784" w:rsidRPr="00E63154" w:rsidRDefault="00122784" w:rsidP="003A27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3A278B" w:rsidRDefault="003A278B" w:rsidP="003A278B">
      <w:pPr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Default="003A278B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Default="003A27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203E" w:rsidRPr="00634616" w:rsidRDefault="00150F59" w:rsidP="00D31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31">
        <w:rPr>
          <w:rFonts w:ascii="Times New Roman" w:hAnsi="Times New Roman" w:cs="Times New Roman"/>
          <w:b/>
          <w:sz w:val="28"/>
          <w:szCs w:val="28"/>
        </w:rPr>
        <w:t xml:space="preserve">Pracovní list: </w:t>
      </w:r>
      <w:r w:rsidR="00D3141D" w:rsidRPr="00C52F31">
        <w:rPr>
          <w:rFonts w:ascii="Times New Roman" w:hAnsi="Times New Roman" w:cs="Times New Roman"/>
          <w:b/>
          <w:sz w:val="28"/>
          <w:szCs w:val="28"/>
        </w:rPr>
        <w:t>m</w:t>
      </w:r>
      <w:r w:rsidR="00A046B0" w:rsidRPr="00C52F31">
        <w:rPr>
          <w:rFonts w:ascii="Times New Roman" w:hAnsi="Times New Roman" w:cs="Times New Roman"/>
          <w:b/>
          <w:sz w:val="28"/>
          <w:szCs w:val="28"/>
        </w:rPr>
        <w:t>zdová problematika I</w:t>
      </w:r>
      <w:r w:rsidR="0014617C" w:rsidRPr="00C52F31">
        <w:rPr>
          <w:rFonts w:ascii="Times New Roman" w:hAnsi="Times New Roman" w:cs="Times New Roman"/>
          <w:b/>
          <w:sz w:val="28"/>
          <w:szCs w:val="28"/>
        </w:rPr>
        <w:t>I</w:t>
      </w:r>
      <w:r w:rsidR="00A046B0" w:rsidRPr="00C52F31">
        <w:rPr>
          <w:rFonts w:ascii="Times New Roman" w:hAnsi="Times New Roman" w:cs="Times New Roman"/>
          <w:b/>
          <w:sz w:val="28"/>
          <w:szCs w:val="28"/>
        </w:rPr>
        <w:t>.</w:t>
      </w:r>
      <w:r w:rsidRPr="00C52F31">
        <w:rPr>
          <w:rFonts w:ascii="Times New Roman" w:hAnsi="Times New Roman" w:cs="Times New Roman"/>
          <w:b/>
          <w:sz w:val="28"/>
          <w:szCs w:val="28"/>
        </w:rPr>
        <w:t xml:space="preserve"> – výpočet čisté </w:t>
      </w:r>
      <w:r w:rsidRPr="00634616">
        <w:rPr>
          <w:rFonts w:ascii="Times New Roman" w:hAnsi="Times New Roman" w:cs="Times New Roman"/>
          <w:b/>
          <w:sz w:val="28"/>
          <w:szCs w:val="28"/>
        </w:rPr>
        <w:t>mzdy</w:t>
      </w:r>
      <w:r w:rsidR="00634616" w:rsidRPr="00634616">
        <w:rPr>
          <w:rFonts w:ascii="Times New Roman" w:hAnsi="Times New Roman" w:cs="Times New Roman"/>
          <w:sz w:val="28"/>
          <w:szCs w:val="28"/>
        </w:rPr>
        <w:t xml:space="preserve"> </w:t>
      </w:r>
      <w:r w:rsidR="00634616">
        <w:rPr>
          <w:rFonts w:ascii="Times New Roman" w:hAnsi="Times New Roman" w:cs="Times New Roman"/>
          <w:sz w:val="28"/>
          <w:szCs w:val="28"/>
        </w:rPr>
        <w:t>–</w:t>
      </w:r>
      <w:r w:rsidR="00634616" w:rsidRPr="00634616">
        <w:rPr>
          <w:rFonts w:ascii="Times New Roman" w:hAnsi="Times New Roman" w:cs="Times New Roman"/>
          <w:b/>
          <w:sz w:val="28"/>
          <w:szCs w:val="28"/>
        </w:rPr>
        <w:t xml:space="preserve"> VY_32_INOVACE_ZEA.BO.</w:t>
      </w:r>
      <w:r w:rsidR="00F32892">
        <w:rPr>
          <w:rFonts w:ascii="Times New Roman" w:hAnsi="Times New Roman" w:cs="Times New Roman"/>
          <w:b/>
          <w:sz w:val="28"/>
          <w:szCs w:val="28"/>
        </w:rPr>
        <w:t>19</w:t>
      </w:r>
    </w:p>
    <w:p w:rsidR="00150F59" w:rsidRPr="00C52F31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2F31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t>Příklad č. 1</w:t>
      </w:r>
    </w:p>
    <w:p w:rsidR="00150F59" w:rsidRPr="00C52F31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Zaměstnanec </w:t>
      </w:r>
      <w:r w:rsidR="00560730">
        <w:rPr>
          <w:rFonts w:ascii="Times New Roman" w:hAnsi="Times New Roman" w:cs="Times New Roman"/>
          <w:sz w:val="24"/>
          <w:szCs w:val="24"/>
        </w:rPr>
        <w:t xml:space="preserve">odpracoval v měsíci 158 hodin, z toho 10 hodin v noci, obdržel odměnu ve výši 2.000 Kč, jeho hodinový tarif je 100 Kč a průměrný hodinový výdělek 110 Kč. Čerpal 2 dny dovolené. Má 1 </w:t>
      </w:r>
      <w:r w:rsidR="003F36B0">
        <w:rPr>
          <w:rFonts w:ascii="Times New Roman" w:hAnsi="Times New Roman" w:cs="Times New Roman"/>
          <w:sz w:val="24"/>
          <w:szCs w:val="24"/>
        </w:rPr>
        <w:t xml:space="preserve">nezaopatřené </w:t>
      </w:r>
      <w:r w:rsidR="00560730">
        <w:rPr>
          <w:rFonts w:ascii="Times New Roman" w:hAnsi="Times New Roman" w:cs="Times New Roman"/>
          <w:sz w:val="24"/>
          <w:szCs w:val="24"/>
        </w:rPr>
        <w:t>dítě. Podepsal „prohlášení poplatníka</w:t>
      </w:r>
      <w:r w:rsidR="007274E4">
        <w:rPr>
          <w:rFonts w:ascii="Times New Roman" w:hAnsi="Times New Roman" w:cs="Times New Roman"/>
          <w:sz w:val="24"/>
          <w:szCs w:val="24"/>
        </w:rPr>
        <w:t xml:space="preserve"> k dani</w:t>
      </w:r>
      <w:r w:rsidR="00560730">
        <w:rPr>
          <w:rFonts w:ascii="Times New Roman" w:hAnsi="Times New Roman" w:cs="Times New Roman"/>
          <w:sz w:val="24"/>
          <w:szCs w:val="24"/>
        </w:rPr>
        <w:t>“.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Vypočítejte </w:t>
      </w:r>
      <w:r w:rsidR="003F36B0">
        <w:rPr>
          <w:rFonts w:ascii="Times New Roman" w:hAnsi="Times New Roman" w:cs="Times New Roman"/>
          <w:sz w:val="24"/>
          <w:szCs w:val="24"/>
        </w:rPr>
        <w:t xml:space="preserve">hrubou a </w:t>
      </w:r>
      <w:r>
        <w:rPr>
          <w:rFonts w:ascii="Times New Roman" w:hAnsi="Times New Roman" w:cs="Times New Roman"/>
          <w:sz w:val="24"/>
          <w:szCs w:val="24"/>
        </w:rPr>
        <w:t xml:space="preserve">čistou mzdu a určete výši mzdových nákladů zaměstnavatele na zaměstnance. </w:t>
      </w:r>
    </w:p>
    <w:p w:rsidR="00150F59" w:rsidRDefault="00150F59" w:rsidP="00C52F31">
      <w:pPr>
        <w:spacing w:after="0" w:line="24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Svůj propočet si ověřte na internetu pomocí mzdové kalkulačky na </w:t>
      </w:r>
      <w:hyperlink r:id="rId10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52F31">
        <w:rPr>
          <w:rFonts w:ascii="Times New Roman" w:hAnsi="Times New Roman" w:cs="Times New Roman"/>
          <w:sz w:val="24"/>
          <w:szCs w:val="24"/>
        </w:rPr>
        <w:t xml:space="preserve"> a </w:t>
      </w:r>
      <w:hyperlink r:id="rId11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52F31" w:rsidRDefault="00C52F31" w:rsidP="00C52F31">
      <w:pPr>
        <w:spacing w:after="0" w:line="240" w:lineRule="auto"/>
        <w:ind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1" name="Obrázek 1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59" w:rsidRDefault="00150F59" w:rsidP="00150F59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5A5DF7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560730" w:rsidRDefault="00560730" w:rsidP="0056073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Odpracoval</w:t>
      </w:r>
      <w:r>
        <w:rPr>
          <w:rFonts w:ascii="Times New Roman" w:hAnsi="Times New Roman" w:cs="Times New Roman"/>
          <w:sz w:val="24"/>
          <w:szCs w:val="24"/>
        </w:rPr>
        <w:tab/>
        <w:t>hod.</w:t>
      </w:r>
    </w:p>
    <w:p w:rsidR="00560730" w:rsidRDefault="00560730" w:rsidP="0056073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toho v noci</w:t>
      </w:r>
      <w:r>
        <w:rPr>
          <w:rFonts w:ascii="Times New Roman" w:hAnsi="Times New Roman" w:cs="Times New Roman"/>
          <w:sz w:val="24"/>
          <w:szCs w:val="24"/>
        </w:rPr>
        <w:tab/>
        <w:t>hod.</w:t>
      </w:r>
    </w:p>
    <w:p w:rsidR="00150F59" w:rsidRDefault="00560730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560730" w:rsidRDefault="00874089" w:rsidP="0056073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Příplatek za práci v noci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56073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Odměna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56073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Náhrada za dovolenou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560730" w:rsidRP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>Hrubá mzda</w:t>
      </w: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Pr="00874089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0F5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 xml:space="preserve"> 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150F5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874089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E2317E" w:rsidRDefault="00E2317E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874089" w:rsidRDefault="00E2317E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Daňové zvýhodnění na dítě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E2317E" w:rsidRDefault="00E2317E" w:rsidP="0087408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zvýhodnění</w:t>
      </w:r>
      <w:r>
        <w:rPr>
          <w:rFonts w:ascii="Times New Roman" w:hAnsi="Times New Roman" w:cs="Times New Roman"/>
          <w:sz w:val="24"/>
          <w:szCs w:val="24"/>
        </w:rPr>
        <w:tab/>
        <w:t xml:space="preserve"> Kč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Pr="00E2317E" w:rsidRDefault="00E2317E" w:rsidP="00E2317E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Pr="00E2317E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317E" w:rsidRDefault="00E2317E" w:rsidP="00E2317E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6B0">
        <w:rPr>
          <w:rFonts w:ascii="Times New Roman" w:hAnsi="Times New Roman" w:cs="Times New Roman"/>
          <w:sz w:val="24"/>
          <w:szCs w:val="24"/>
        </w:rPr>
        <w:t xml:space="preserve">Mzdové náklady zaměstnavatele </w:t>
      </w:r>
      <w:r w:rsidR="003F36B0" w:rsidRPr="003F36B0">
        <w:rPr>
          <w:rFonts w:ascii="Times New Roman" w:hAnsi="Times New Roman" w:cs="Times New Roman"/>
          <w:sz w:val="24"/>
          <w:szCs w:val="24"/>
        </w:rPr>
        <w:t>celkem</w:t>
      </w:r>
      <w:r w:rsidR="003F36B0" w:rsidRPr="003F36B0">
        <w:rPr>
          <w:rFonts w:ascii="Times New Roman" w:hAnsi="Times New Roman" w:cs="Times New Roman"/>
          <w:sz w:val="24"/>
          <w:szCs w:val="24"/>
        </w:rPr>
        <w:tab/>
        <w:t>Kč</w:t>
      </w:r>
    </w:p>
    <w:p w:rsidR="003F36B0" w:rsidRPr="003F36B0" w:rsidRDefault="003F36B0" w:rsidP="00E2317E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>Mzdové náklady zaokrouhlení</w:t>
      </w: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Pr="003F36B0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6B0" w:rsidRDefault="003F36B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6B0" w:rsidRDefault="003F36B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lastRenderedPageBreak/>
        <w:t>Příklad č. 2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Zaměstnanec má základní mzdu 25.000,-- Kč, odměnu 3.000,-- Kč, osobní příplatek 1.000,-- Kč. Má </w:t>
      </w:r>
      <w:r w:rsidR="00B676E9">
        <w:rPr>
          <w:rFonts w:ascii="Times New Roman" w:hAnsi="Times New Roman" w:cs="Times New Roman"/>
          <w:sz w:val="24"/>
          <w:szCs w:val="24"/>
        </w:rPr>
        <w:t>2</w:t>
      </w:r>
      <w:r w:rsidRPr="00C52F31">
        <w:rPr>
          <w:rFonts w:ascii="Times New Roman" w:hAnsi="Times New Roman" w:cs="Times New Roman"/>
          <w:sz w:val="24"/>
          <w:szCs w:val="24"/>
        </w:rPr>
        <w:t xml:space="preserve"> nezaopatřené d</w:t>
      </w:r>
      <w:r w:rsidR="00B676E9">
        <w:rPr>
          <w:rFonts w:ascii="Times New Roman" w:hAnsi="Times New Roman" w:cs="Times New Roman"/>
          <w:sz w:val="24"/>
          <w:szCs w:val="24"/>
        </w:rPr>
        <w:t>ěti</w:t>
      </w:r>
      <w:r w:rsidRPr="00C52F31">
        <w:rPr>
          <w:rFonts w:ascii="Times New Roman" w:hAnsi="Times New Roman" w:cs="Times New Roman"/>
          <w:sz w:val="24"/>
          <w:szCs w:val="24"/>
        </w:rPr>
        <w:t>. Pobírá invalidní důchod I. stupně.</w:t>
      </w:r>
      <w:r w:rsidR="00C52F31">
        <w:rPr>
          <w:rFonts w:ascii="Times New Roman" w:hAnsi="Times New Roman" w:cs="Times New Roman"/>
          <w:sz w:val="24"/>
          <w:szCs w:val="24"/>
        </w:rPr>
        <w:t xml:space="preserve"> </w:t>
      </w:r>
      <w:r w:rsidR="00B676E9">
        <w:rPr>
          <w:rFonts w:ascii="Times New Roman" w:hAnsi="Times New Roman" w:cs="Times New Roman"/>
          <w:sz w:val="24"/>
          <w:szCs w:val="24"/>
        </w:rPr>
        <w:t xml:space="preserve">Podepsal </w:t>
      </w:r>
      <w:r w:rsidR="007274E4">
        <w:rPr>
          <w:rFonts w:ascii="Times New Roman" w:hAnsi="Times New Roman" w:cs="Times New Roman"/>
          <w:sz w:val="24"/>
          <w:szCs w:val="24"/>
        </w:rPr>
        <w:t>„</w:t>
      </w:r>
      <w:r w:rsidR="00B676E9">
        <w:rPr>
          <w:rFonts w:ascii="Times New Roman" w:hAnsi="Times New Roman" w:cs="Times New Roman"/>
          <w:sz w:val="24"/>
          <w:szCs w:val="24"/>
        </w:rPr>
        <w:t>prohlášení</w:t>
      </w:r>
      <w:r w:rsidR="007274E4">
        <w:rPr>
          <w:rFonts w:ascii="Times New Roman" w:hAnsi="Times New Roman" w:cs="Times New Roman"/>
          <w:sz w:val="24"/>
          <w:szCs w:val="24"/>
        </w:rPr>
        <w:t xml:space="preserve"> k dani“</w:t>
      </w:r>
      <w:r w:rsidR="00B676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 nárok na daňový bonus?</w:t>
      </w:r>
    </w:p>
    <w:p w:rsidR="00150F59" w:rsidRDefault="00150F59" w:rsidP="00C52F31">
      <w:pPr>
        <w:spacing w:after="0" w:line="24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Vypočítejte </w:t>
      </w:r>
      <w:r w:rsidR="003F36B0">
        <w:rPr>
          <w:rFonts w:ascii="Times New Roman" w:hAnsi="Times New Roman" w:cs="Times New Roman"/>
          <w:sz w:val="24"/>
          <w:szCs w:val="24"/>
        </w:rPr>
        <w:t xml:space="preserve">hrubou a </w:t>
      </w:r>
      <w:r>
        <w:rPr>
          <w:rFonts w:ascii="Times New Roman" w:hAnsi="Times New Roman" w:cs="Times New Roman"/>
          <w:sz w:val="24"/>
          <w:szCs w:val="24"/>
        </w:rPr>
        <w:t xml:space="preserve">čistou mzdu zaměstnance a určete výši mzdových nákladů zaměstnavatele na zaměstnance. Svůj propočet si ověřte na internetu pomocí mzdové kalkulačky na </w:t>
      </w:r>
      <w:hyperlink r:id="rId13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52F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 </w:t>
      </w:r>
      <w:hyperlink r:id="rId14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52F31" w:rsidRDefault="00C52F31" w:rsidP="003F36B0">
      <w:pPr>
        <w:tabs>
          <w:tab w:val="left" w:pos="5145"/>
        </w:tabs>
        <w:spacing w:after="0" w:line="24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2" name="Obrázek 2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59" w:rsidRDefault="00150F59" w:rsidP="00150F59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944DA0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3F36B0" w:rsidP="003F36B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F36B0" w:rsidRDefault="003F36B0" w:rsidP="003F36B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Odměna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F36B0" w:rsidRDefault="003F36B0" w:rsidP="003F36B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Osobní příplatek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F36B0" w:rsidRPr="00B676E9" w:rsidRDefault="003F36B0" w:rsidP="003F36B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6E9">
        <w:rPr>
          <w:rFonts w:ascii="Times New Roman" w:hAnsi="Times New Roman" w:cs="Times New Roman"/>
          <w:b/>
          <w:sz w:val="24"/>
          <w:szCs w:val="24"/>
          <w:u w:val="single"/>
        </w:rPr>
        <w:t>Hrubá mzda</w:t>
      </w:r>
      <w:r w:rsidRPr="00B676E9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B676E9" w:rsidRPr="00B676E9">
        <w:rPr>
          <w:rFonts w:ascii="Times New Roman" w:hAnsi="Times New Roman" w:cs="Times New Roman"/>
          <w:b/>
          <w:sz w:val="24"/>
          <w:szCs w:val="24"/>
          <w:u w:val="single"/>
        </w:rPr>
        <w:t>Kč</w:t>
      </w:r>
    </w:p>
    <w:p w:rsidR="00150F59" w:rsidRPr="00B676E9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– invalidita I. stupeň</w:t>
      </w:r>
      <w:r>
        <w:rPr>
          <w:rFonts w:ascii="Times New Roman" w:hAnsi="Times New Roman" w:cs="Times New Roman"/>
          <w:sz w:val="24"/>
          <w:szCs w:val="24"/>
        </w:rPr>
        <w:tab/>
        <w:t xml:space="preserve"> 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Daňové zvýhodnění na děti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zvýhodnění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676E9" w:rsidRDefault="00B676E9" w:rsidP="00B6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B676E9" w:rsidP="00B676E9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Pr="003F36B0" w:rsidRDefault="008230AC" w:rsidP="008230AC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 xml:space="preserve">Mzdové náklady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zaměstnavatele</w:t>
      </w: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Zaměstnanec </w:t>
      </w:r>
      <w:r w:rsidR="008E066B">
        <w:rPr>
          <w:rFonts w:ascii="Times New Roman" w:hAnsi="Times New Roman" w:cs="Times New Roman"/>
          <w:sz w:val="24"/>
          <w:szCs w:val="24"/>
        </w:rPr>
        <w:t>má/</w:t>
      </w:r>
      <w:r>
        <w:rPr>
          <w:rFonts w:ascii="Times New Roman" w:hAnsi="Times New Roman" w:cs="Times New Roman"/>
          <w:sz w:val="24"/>
          <w:szCs w:val="24"/>
        </w:rPr>
        <w:t>nemá nárok na daňový bonus.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6E8" w:rsidRDefault="008026E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0AC" w:rsidRDefault="008230AC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6E8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lastRenderedPageBreak/>
        <w:t>Příklad č. 3</w:t>
      </w:r>
    </w:p>
    <w:p w:rsidR="00150F59" w:rsidRPr="00C52F31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Zaměstnankyně odpracovala </w:t>
      </w:r>
      <w:r w:rsidR="00336F00">
        <w:rPr>
          <w:rFonts w:ascii="Times New Roman" w:hAnsi="Times New Roman" w:cs="Times New Roman"/>
          <w:sz w:val="24"/>
          <w:szCs w:val="24"/>
        </w:rPr>
        <w:t>172</w:t>
      </w:r>
      <w:r w:rsidRPr="00C52F31">
        <w:rPr>
          <w:rFonts w:ascii="Times New Roman" w:hAnsi="Times New Roman" w:cs="Times New Roman"/>
          <w:sz w:val="24"/>
          <w:szCs w:val="24"/>
        </w:rPr>
        <w:t xml:space="preserve"> hodin za měsíc</w:t>
      </w:r>
      <w:r w:rsidR="00336F00">
        <w:rPr>
          <w:rFonts w:ascii="Times New Roman" w:hAnsi="Times New Roman" w:cs="Times New Roman"/>
          <w:sz w:val="24"/>
          <w:szCs w:val="24"/>
        </w:rPr>
        <w:t>, z toho 4 hodiny přesčas v pracovních dnech. Její hodinová mzda je 90,-- Kč, průměrná hodinová mzda činí 95 Kč.</w:t>
      </w:r>
      <w:r w:rsidR="005D7008">
        <w:rPr>
          <w:rFonts w:ascii="Times New Roman" w:hAnsi="Times New Roman" w:cs="Times New Roman"/>
          <w:sz w:val="24"/>
          <w:szCs w:val="24"/>
        </w:rPr>
        <w:t xml:space="preserve"> Má 2 nezaopatřené děti a podepsala </w:t>
      </w:r>
      <w:r w:rsidR="007274E4">
        <w:rPr>
          <w:rFonts w:ascii="Times New Roman" w:hAnsi="Times New Roman" w:cs="Times New Roman"/>
          <w:sz w:val="24"/>
          <w:szCs w:val="24"/>
        </w:rPr>
        <w:t>„</w:t>
      </w:r>
      <w:r w:rsidR="005D7008">
        <w:rPr>
          <w:rFonts w:ascii="Times New Roman" w:hAnsi="Times New Roman" w:cs="Times New Roman"/>
          <w:sz w:val="24"/>
          <w:szCs w:val="24"/>
        </w:rPr>
        <w:t xml:space="preserve">prohlášení </w:t>
      </w:r>
      <w:r w:rsidR="007274E4">
        <w:rPr>
          <w:rFonts w:ascii="Times New Roman" w:hAnsi="Times New Roman" w:cs="Times New Roman"/>
          <w:sz w:val="24"/>
          <w:szCs w:val="24"/>
        </w:rPr>
        <w:t>k dani“</w:t>
      </w:r>
      <w:r w:rsidR="005D7008">
        <w:rPr>
          <w:rFonts w:ascii="Times New Roman" w:hAnsi="Times New Roman" w:cs="Times New Roman"/>
          <w:sz w:val="24"/>
          <w:szCs w:val="24"/>
        </w:rPr>
        <w:t>.</w:t>
      </w:r>
      <w:r w:rsidRPr="00C52F31">
        <w:rPr>
          <w:rFonts w:ascii="Times New Roman" w:hAnsi="Times New Roman" w:cs="Times New Roman"/>
          <w:sz w:val="24"/>
          <w:szCs w:val="24"/>
        </w:rPr>
        <w:t xml:space="preserve"> Má nárok na daňový bonus?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4F9">
        <w:rPr>
          <w:rFonts w:ascii="Times New Roman" w:hAnsi="Times New Roman" w:cs="Times New Roman"/>
          <w:sz w:val="24"/>
          <w:szCs w:val="24"/>
        </w:rPr>
        <w:t xml:space="preserve">Vypočítejte její </w:t>
      </w:r>
      <w:r w:rsidR="00336F00">
        <w:rPr>
          <w:rFonts w:ascii="Times New Roman" w:hAnsi="Times New Roman" w:cs="Times New Roman"/>
          <w:sz w:val="24"/>
          <w:szCs w:val="24"/>
        </w:rPr>
        <w:t xml:space="preserve">hrubou a </w:t>
      </w:r>
      <w:r w:rsidRPr="000464F9">
        <w:rPr>
          <w:rFonts w:ascii="Times New Roman" w:hAnsi="Times New Roman" w:cs="Times New Roman"/>
          <w:sz w:val="24"/>
          <w:szCs w:val="24"/>
        </w:rPr>
        <w:t>čistou mzdu a mzdové náklady zaměstnavatele.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Svůj propočet si ověřte na internetu pomocí mzdové kalkulačky na </w:t>
      </w:r>
      <w:hyperlink r:id="rId15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52F31">
        <w:rPr>
          <w:rFonts w:ascii="Times New Roman" w:hAnsi="Times New Roman" w:cs="Times New Roman"/>
          <w:sz w:val="24"/>
          <w:szCs w:val="24"/>
        </w:rPr>
        <w:t xml:space="preserve"> a </w:t>
      </w:r>
      <w:hyperlink r:id="rId16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C52F31" w:rsidRDefault="00C52F31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4" name="Obrázek 4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59" w:rsidRPr="00150F59" w:rsidRDefault="00150F59" w:rsidP="00150F59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150F59">
        <w:rPr>
          <w:rFonts w:ascii="Times New Roman" w:hAnsi="Times New Roman" w:cs="Times New Roman"/>
          <w:b/>
          <w:sz w:val="24"/>
          <w:szCs w:val="24"/>
        </w:rPr>
        <w:t xml:space="preserve">Výpočet: 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Odpracovala</w:t>
      </w:r>
      <w:r>
        <w:rPr>
          <w:rFonts w:ascii="Times New Roman" w:hAnsi="Times New Roman" w:cs="Times New Roman"/>
          <w:sz w:val="24"/>
          <w:szCs w:val="24"/>
        </w:rPr>
        <w:tab/>
        <w:t>hod.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toho přesčas</w:t>
      </w:r>
      <w:r>
        <w:rPr>
          <w:rFonts w:ascii="Times New Roman" w:hAnsi="Times New Roman" w:cs="Times New Roman"/>
          <w:sz w:val="24"/>
          <w:szCs w:val="24"/>
        </w:rPr>
        <w:tab/>
        <w:t>hod.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Příplatek za přesčas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Pr="00874089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>Hrubá mzda</w:t>
      </w: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Kč</w:t>
      </w:r>
    </w:p>
    <w:p w:rsidR="00336F00" w:rsidRPr="00874089" w:rsidRDefault="00336F00" w:rsidP="00336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Daňové zvýhodnění na d</w:t>
      </w:r>
      <w:r w:rsidR="005D7008">
        <w:rPr>
          <w:rFonts w:ascii="Times New Roman" w:hAnsi="Times New Roman" w:cs="Times New Roman"/>
          <w:sz w:val="24"/>
          <w:szCs w:val="24"/>
        </w:rPr>
        <w:t>ěti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66B">
        <w:rPr>
          <w:rFonts w:ascii="Times New Roman" w:hAnsi="Times New Roman" w:cs="Times New Roman"/>
          <w:sz w:val="24"/>
          <w:szCs w:val="24"/>
        </w:rPr>
        <w:t>Daňová záloha po zvýhodnění</w:t>
      </w:r>
      <w:r w:rsidR="005D7008">
        <w:rPr>
          <w:rFonts w:ascii="Times New Roman" w:hAnsi="Times New Roman" w:cs="Times New Roman"/>
          <w:sz w:val="24"/>
          <w:szCs w:val="24"/>
        </w:rPr>
        <w:t>/daňový bonus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Default="00336F00" w:rsidP="00336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00" w:rsidRPr="00E2317E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336F00" w:rsidRPr="00E2317E" w:rsidRDefault="00336F00" w:rsidP="00336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F0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6B0">
        <w:rPr>
          <w:rFonts w:ascii="Times New Roman" w:hAnsi="Times New Roman" w:cs="Times New Roman"/>
          <w:sz w:val="24"/>
          <w:szCs w:val="24"/>
        </w:rPr>
        <w:t>Mzdové náklady zaměstnavatele celkem</w:t>
      </w:r>
      <w:r w:rsidRPr="003F36B0">
        <w:rPr>
          <w:rFonts w:ascii="Times New Roman" w:hAnsi="Times New Roman" w:cs="Times New Roman"/>
          <w:sz w:val="24"/>
          <w:szCs w:val="24"/>
        </w:rPr>
        <w:tab/>
        <w:t>Kč</w:t>
      </w:r>
    </w:p>
    <w:p w:rsidR="00336F00" w:rsidRPr="003F36B0" w:rsidRDefault="00336F00" w:rsidP="00336F00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>Mzdové náklady zaokrouhlení</w:t>
      </w:r>
      <w:r w:rsidRPr="003F36B0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7274E4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Zaměstnankyně má</w:t>
      </w:r>
      <w:r w:rsidR="008E066B">
        <w:rPr>
          <w:rFonts w:ascii="Times New Roman" w:hAnsi="Times New Roman" w:cs="Times New Roman"/>
          <w:sz w:val="24"/>
          <w:szCs w:val="24"/>
        </w:rPr>
        <w:t>/nemá</w:t>
      </w:r>
      <w:r>
        <w:rPr>
          <w:rFonts w:ascii="Times New Roman" w:hAnsi="Times New Roman" w:cs="Times New Roman"/>
          <w:sz w:val="24"/>
          <w:szCs w:val="24"/>
        </w:rPr>
        <w:t xml:space="preserve"> nárok na daňový bonus.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008" w:rsidRDefault="005D700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008" w:rsidRDefault="005D700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lastRenderedPageBreak/>
        <w:t>Příklad č. 4</w:t>
      </w:r>
    </w:p>
    <w:p w:rsidR="00150F59" w:rsidRPr="00C52F31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>Studentka si na prázdniny zařídila brigádu – vylepování plakátů. Uzavřela se zaměstnavatelem dohodu o provedení práce v lednu 2012, její hrubá mzda</w:t>
      </w:r>
      <w:r w:rsidR="007274E4">
        <w:rPr>
          <w:rFonts w:ascii="Times New Roman" w:hAnsi="Times New Roman" w:cs="Times New Roman"/>
          <w:sz w:val="24"/>
          <w:szCs w:val="24"/>
        </w:rPr>
        <w:t xml:space="preserve"> (odměna)</w:t>
      </w:r>
      <w:r w:rsidRPr="00C52F31">
        <w:rPr>
          <w:rFonts w:ascii="Times New Roman" w:hAnsi="Times New Roman" w:cs="Times New Roman"/>
          <w:sz w:val="24"/>
          <w:szCs w:val="24"/>
        </w:rPr>
        <w:t xml:space="preserve"> činila </w:t>
      </w:r>
      <w:r w:rsidR="00CE2A0D">
        <w:rPr>
          <w:rFonts w:ascii="Times New Roman" w:hAnsi="Times New Roman" w:cs="Times New Roman"/>
          <w:sz w:val="24"/>
          <w:szCs w:val="24"/>
        </w:rPr>
        <w:t>v měsíci 16</w:t>
      </w:r>
      <w:r w:rsidRPr="00C52F31">
        <w:rPr>
          <w:rFonts w:ascii="Times New Roman" w:hAnsi="Times New Roman" w:cs="Times New Roman"/>
          <w:sz w:val="24"/>
          <w:szCs w:val="24"/>
        </w:rPr>
        <w:t xml:space="preserve">.000,- Kč. Nemá žádné jiné zdanitelné příjmy a podepsala „Prohlášení </w:t>
      </w:r>
      <w:r w:rsidR="007274E4">
        <w:rPr>
          <w:rFonts w:ascii="Times New Roman" w:hAnsi="Times New Roman" w:cs="Times New Roman"/>
          <w:sz w:val="24"/>
          <w:szCs w:val="24"/>
        </w:rPr>
        <w:t>k dani“</w:t>
      </w:r>
      <w:r w:rsidRPr="00C52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5B4" w:rsidRDefault="00150F59" w:rsidP="00C71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3F4">
        <w:rPr>
          <w:rFonts w:ascii="Times New Roman" w:hAnsi="Times New Roman" w:cs="Times New Roman"/>
          <w:sz w:val="24"/>
          <w:szCs w:val="24"/>
        </w:rPr>
        <w:t>Vypočítejte její čistou mzdu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15B4">
        <w:rPr>
          <w:rFonts w:ascii="Times New Roman" w:hAnsi="Times New Roman" w:cs="Times New Roman"/>
          <w:sz w:val="24"/>
          <w:szCs w:val="24"/>
        </w:rPr>
        <w:t xml:space="preserve"> Svůj propočet si ověřte na internetu pomocí mzdové kalkulačky na </w:t>
      </w:r>
      <w:hyperlink r:id="rId17" w:history="1">
        <w:r w:rsidR="00C715B4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715B4">
        <w:rPr>
          <w:rFonts w:ascii="Times New Roman" w:hAnsi="Times New Roman" w:cs="Times New Roman"/>
          <w:sz w:val="24"/>
          <w:szCs w:val="24"/>
        </w:rPr>
        <w:t xml:space="preserve"> a </w:t>
      </w:r>
      <w:hyperlink r:id="rId18" w:history="1">
        <w:r w:rsidR="00C715B4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 w:rsidR="00C715B4">
        <w:rPr>
          <w:rFonts w:ascii="Times New Roman" w:hAnsi="Times New Roman" w:cs="Times New Roman"/>
          <w:sz w:val="24"/>
          <w:szCs w:val="24"/>
        </w:rPr>
        <w:t>.</w:t>
      </w:r>
    </w:p>
    <w:p w:rsidR="000D7DB7" w:rsidRDefault="000D7DB7" w:rsidP="00C71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Varianta č. 2: Vypočítejte její čistou mzdu, pokud by její hrubá mzda činila 9.000 Kč.</w:t>
      </w:r>
    </w:p>
    <w:p w:rsidR="00C52F31" w:rsidRDefault="00C52F31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5" name="Obrázek 5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F59" w:rsidRPr="000E5935" w:rsidRDefault="00150F59" w:rsidP="00150F59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0E5935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7274E4" w:rsidP="007274E4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150F59" w:rsidRPr="00CE2A0D" w:rsidRDefault="00150F59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studenta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2A0D" w:rsidRDefault="00CE2A0D" w:rsidP="00CE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CE2A0D" w:rsidP="00C715B4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 w:rsidR="00C715B4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Pr="008E066B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E066B">
        <w:rPr>
          <w:rFonts w:ascii="Times New Roman" w:hAnsi="Times New Roman" w:cs="Times New Roman"/>
          <w:sz w:val="24"/>
          <w:szCs w:val="24"/>
          <w:u w:val="single"/>
        </w:rPr>
        <w:t>Varianta č. 2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studenta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D7DB7" w:rsidRDefault="000D7DB7" w:rsidP="000D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0D7DB7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0D7DB7" w:rsidRDefault="000D7DB7" w:rsidP="000D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DB7" w:rsidRDefault="000D7DB7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6E8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lastRenderedPageBreak/>
        <w:t>Příklad č. 5</w:t>
      </w:r>
    </w:p>
    <w:p w:rsidR="00150F59" w:rsidRPr="00C52F31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Student bude mít hrubou mzdu </w:t>
      </w:r>
      <w:r w:rsidR="00FE42DE">
        <w:rPr>
          <w:rFonts w:ascii="Times New Roman" w:hAnsi="Times New Roman" w:cs="Times New Roman"/>
          <w:sz w:val="24"/>
          <w:szCs w:val="24"/>
        </w:rPr>
        <w:t>9</w:t>
      </w:r>
      <w:r w:rsidRPr="00C52F31">
        <w:rPr>
          <w:rFonts w:ascii="Times New Roman" w:hAnsi="Times New Roman" w:cs="Times New Roman"/>
          <w:sz w:val="24"/>
          <w:szCs w:val="24"/>
        </w:rPr>
        <w:t>.</w:t>
      </w:r>
      <w:r w:rsidR="00FE42DE">
        <w:rPr>
          <w:rFonts w:ascii="Times New Roman" w:hAnsi="Times New Roman" w:cs="Times New Roman"/>
          <w:sz w:val="24"/>
          <w:szCs w:val="24"/>
        </w:rPr>
        <w:t>500</w:t>
      </w:r>
      <w:r w:rsidRPr="00C52F31">
        <w:rPr>
          <w:rFonts w:ascii="Times New Roman" w:hAnsi="Times New Roman" w:cs="Times New Roman"/>
          <w:sz w:val="24"/>
          <w:szCs w:val="24"/>
        </w:rPr>
        <w:t>,- Kč.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a porovnejte jeho čistou mzdu v těchto variantách:</w:t>
      </w:r>
    </w:p>
    <w:p w:rsidR="00150F59" w:rsidRPr="00C52F31" w:rsidRDefault="00150F59" w:rsidP="00C52F3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Uzavře dohodu o provedení práce a podepíše prohlášení k dani </w:t>
      </w:r>
    </w:p>
    <w:p w:rsidR="00150F59" w:rsidRPr="00C52F31" w:rsidRDefault="00150F59" w:rsidP="00C52F3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>Uzavře dohodu o provedení práce a nepodepíše prohlášení</w:t>
      </w:r>
    </w:p>
    <w:p w:rsidR="00150F59" w:rsidRPr="00C52F31" w:rsidRDefault="00150F59" w:rsidP="00C52F3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>Uzavře pracovní smlouvu a podepíše prohlášení k dani</w:t>
      </w:r>
    </w:p>
    <w:p w:rsidR="00150F59" w:rsidRPr="00C52F31" w:rsidRDefault="00150F59" w:rsidP="00C52F3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>Uzavře pracovní smlouvu a nepodepíše prohlášení k dani</w:t>
      </w:r>
    </w:p>
    <w:p w:rsidR="00150F59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bude pro studenta nejvýhodnější?</w:t>
      </w:r>
    </w:p>
    <w:p w:rsidR="00C52F31" w:rsidRDefault="00150F59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Propočet si ověřte na internetu pomocí mzdové kalkulačky na </w:t>
      </w:r>
      <w:hyperlink r:id="rId19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52F31">
        <w:rPr>
          <w:rFonts w:ascii="Times New Roman" w:hAnsi="Times New Roman" w:cs="Times New Roman"/>
          <w:sz w:val="24"/>
          <w:szCs w:val="24"/>
        </w:rPr>
        <w:t xml:space="preserve"> a </w:t>
      </w:r>
      <w:hyperlink r:id="rId20" w:history="1">
        <w:r w:rsidR="00C52F31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 w:rsidR="00C52F31">
        <w:rPr>
          <w:rFonts w:ascii="Times New Roman" w:hAnsi="Times New Roman" w:cs="Times New Roman"/>
          <w:sz w:val="24"/>
          <w:szCs w:val="24"/>
        </w:rPr>
        <w:t>.</w:t>
      </w:r>
    </w:p>
    <w:p w:rsidR="00150F59" w:rsidRDefault="00150F59" w:rsidP="00150F59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p w:rsidR="00150F59" w:rsidRDefault="00150F59" w:rsidP="00150F59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9781" w:type="dxa"/>
        <w:tblInd w:w="-34" w:type="dxa"/>
        <w:tblLook w:val="04A0"/>
      </w:tblPr>
      <w:tblGrid>
        <w:gridCol w:w="3024"/>
        <w:gridCol w:w="1574"/>
        <w:gridCol w:w="1781"/>
        <w:gridCol w:w="1701"/>
        <w:gridCol w:w="1701"/>
      </w:tblGrid>
      <w:tr w:rsidR="00150F59" w:rsidTr="00894199">
        <w:tc>
          <w:tcPr>
            <w:tcW w:w="3024" w:type="dxa"/>
            <w:tcBorders>
              <w:bottom w:val="single" w:sz="4" w:space="0" w:color="auto"/>
            </w:tcBorders>
          </w:tcPr>
          <w:p w:rsidR="00150F59" w:rsidRPr="000C3E19" w:rsidRDefault="00150F59" w:rsidP="00894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Shrnutí výsledků</w:t>
            </w:r>
          </w:p>
        </w:tc>
        <w:tc>
          <w:tcPr>
            <w:tcW w:w="3355" w:type="dxa"/>
            <w:gridSpan w:val="2"/>
            <w:tcBorders>
              <w:bottom w:val="sing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Dohoda o provedení práce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Pracovní smlouva</w:t>
            </w:r>
          </w:p>
        </w:tc>
      </w:tr>
      <w:tr w:rsidR="00150F59" w:rsidTr="00894199">
        <w:tc>
          <w:tcPr>
            <w:tcW w:w="3024" w:type="dxa"/>
            <w:tcBorders>
              <w:bottom w:val="double" w:sz="4" w:space="0" w:color="auto"/>
            </w:tcBorders>
          </w:tcPr>
          <w:p w:rsidR="00150F59" w:rsidRPr="000C3E19" w:rsidRDefault="00150F59" w:rsidP="00894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Prohlášení k dani</w:t>
            </w:r>
          </w:p>
        </w:tc>
        <w:tc>
          <w:tcPr>
            <w:tcW w:w="1574" w:type="dxa"/>
            <w:tcBorders>
              <w:bottom w:val="doub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podepsal</w:t>
            </w:r>
          </w:p>
        </w:tc>
        <w:tc>
          <w:tcPr>
            <w:tcW w:w="1781" w:type="dxa"/>
            <w:tcBorders>
              <w:bottom w:val="doub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nepodepsal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podepsal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50F59" w:rsidRPr="000C3E19" w:rsidRDefault="00150F59" w:rsidP="00894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nepodepsal</w:t>
            </w:r>
          </w:p>
        </w:tc>
      </w:tr>
      <w:tr w:rsidR="00150F59" w:rsidTr="00894199">
        <w:tc>
          <w:tcPr>
            <w:tcW w:w="3024" w:type="dxa"/>
            <w:tcBorders>
              <w:top w:val="double" w:sz="4" w:space="0" w:color="auto"/>
            </w:tcBorders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Hrubá mzda</w:t>
            </w:r>
          </w:p>
        </w:tc>
        <w:tc>
          <w:tcPr>
            <w:tcW w:w="1574" w:type="dxa"/>
            <w:tcBorders>
              <w:top w:val="double" w:sz="4" w:space="0" w:color="auto"/>
            </w:tcBorders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 a ZP zaměstnavatel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 pro výpočet daně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záloha na daň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Sleva na poplatníka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Sleva na studenta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Daň po slevách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 za zaměstnance</w:t>
            </w:r>
          </w:p>
        </w:tc>
        <w:tc>
          <w:tcPr>
            <w:tcW w:w="1574" w:type="dxa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  <w:tcBorders>
              <w:bottom w:val="double" w:sz="4" w:space="0" w:color="auto"/>
            </w:tcBorders>
          </w:tcPr>
          <w:p w:rsidR="00150F59" w:rsidRDefault="00150F59" w:rsidP="00894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 za zaměstnance</w:t>
            </w:r>
          </w:p>
        </w:tc>
        <w:tc>
          <w:tcPr>
            <w:tcW w:w="1574" w:type="dxa"/>
            <w:tcBorders>
              <w:bottom w:val="double" w:sz="4" w:space="0" w:color="auto"/>
            </w:tcBorders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bottom w:val="double" w:sz="4" w:space="0" w:color="auto"/>
            </w:tcBorders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F59" w:rsidTr="00894199">
        <w:tc>
          <w:tcPr>
            <w:tcW w:w="3024" w:type="dxa"/>
            <w:tcBorders>
              <w:top w:val="double" w:sz="4" w:space="0" w:color="auto"/>
            </w:tcBorders>
            <w:shd w:val="clear" w:color="auto" w:fill="FABF8F" w:themeFill="accent6" w:themeFillTint="99"/>
          </w:tcPr>
          <w:p w:rsidR="00150F59" w:rsidRPr="000C3E19" w:rsidRDefault="00150F59" w:rsidP="00894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E19">
              <w:rPr>
                <w:rFonts w:ascii="Times New Roman" w:hAnsi="Times New Roman" w:cs="Times New Roman"/>
                <w:b/>
                <w:sz w:val="24"/>
                <w:szCs w:val="24"/>
              </w:rPr>
              <w:t>Čistá mzda</w:t>
            </w:r>
          </w:p>
        </w:tc>
        <w:tc>
          <w:tcPr>
            <w:tcW w:w="1574" w:type="dxa"/>
            <w:tcBorders>
              <w:top w:val="double" w:sz="4" w:space="0" w:color="auto"/>
            </w:tcBorders>
            <w:shd w:val="clear" w:color="auto" w:fill="FABF8F" w:themeFill="accent6" w:themeFillTint="99"/>
          </w:tcPr>
          <w:p w:rsidR="00150F59" w:rsidRDefault="00150F59" w:rsidP="006B20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double" w:sz="4" w:space="0" w:color="auto"/>
            </w:tcBorders>
            <w:shd w:val="clear" w:color="auto" w:fill="FABF8F" w:themeFill="accent6" w:themeFillTint="99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ABF8F" w:themeFill="accent6" w:themeFillTint="99"/>
          </w:tcPr>
          <w:p w:rsidR="00150F59" w:rsidRDefault="00150F59" w:rsidP="00FE42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FABF8F" w:themeFill="accent6" w:themeFillTint="99"/>
          </w:tcPr>
          <w:p w:rsidR="00150F59" w:rsidRDefault="00150F59" w:rsidP="00CE5C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CE5C3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Nejvýhodnější pro studenta bude varianta</w:t>
      </w:r>
      <w:r w:rsidR="008E066B">
        <w:rPr>
          <w:rFonts w:ascii="Times New Roman" w:hAnsi="Times New Roman" w:cs="Times New Roman"/>
          <w:sz w:val="24"/>
          <w:szCs w:val="24"/>
        </w:rPr>
        <w:t>:</w:t>
      </w:r>
      <w:r w:rsidR="00253A47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610" w:rsidRDefault="0079761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6E8" w:rsidRDefault="008026E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6E8" w:rsidRPr="00C52F31" w:rsidRDefault="00C52F31" w:rsidP="00C52F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2F31">
        <w:rPr>
          <w:rFonts w:ascii="Times New Roman" w:hAnsi="Times New Roman" w:cs="Times New Roman"/>
          <w:b/>
          <w:sz w:val="24"/>
          <w:szCs w:val="24"/>
        </w:rPr>
        <w:lastRenderedPageBreak/>
        <w:t>Příklad č. 6</w:t>
      </w:r>
    </w:p>
    <w:p w:rsidR="00797610" w:rsidRPr="00C52F31" w:rsidRDefault="00797610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F31">
        <w:rPr>
          <w:rFonts w:ascii="Times New Roman" w:hAnsi="Times New Roman" w:cs="Times New Roman"/>
          <w:sz w:val="24"/>
          <w:szCs w:val="24"/>
        </w:rPr>
        <w:t xml:space="preserve">Pan Jiří odpracoval v měsíci </w:t>
      </w:r>
      <w:r w:rsidR="002E382F">
        <w:rPr>
          <w:rFonts w:ascii="Times New Roman" w:hAnsi="Times New Roman" w:cs="Times New Roman"/>
          <w:sz w:val="24"/>
          <w:szCs w:val="24"/>
        </w:rPr>
        <w:t>160</w:t>
      </w:r>
      <w:r w:rsidRPr="00C52F31">
        <w:rPr>
          <w:rFonts w:ascii="Times New Roman" w:hAnsi="Times New Roman" w:cs="Times New Roman"/>
          <w:sz w:val="24"/>
          <w:szCs w:val="24"/>
        </w:rPr>
        <w:t xml:space="preserve"> hodin, </w:t>
      </w:r>
      <w:r w:rsidR="002E382F">
        <w:rPr>
          <w:rFonts w:ascii="Times New Roman" w:hAnsi="Times New Roman" w:cs="Times New Roman"/>
          <w:sz w:val="24"/>
          <w:szCs w:val="24"/>
        </w:rPr>
        <w:t xml:space="preserve">jeho </w:t>
      </w:r>
      <w:r w:rsidRPr="00C52F31">
        <w:rPr>
          <w:rFonts w:ascii="Times New Roman" w:hAnsi="Times New Roman" w:cs="Times New Roman"/>
          <w:sz w:val="24"/>
          <w:szCs w:val="24"/>
        </w:rPr>
        <w:t>hodinov</w:t>
      </w:r>
      <w:r w:rsidR="002E382F">
        <w:rPr>
          <w:rFonts w:ascii="Times New Roman" w:hAnsi="Times New Roman" w:cs="Times New Roman"/>
          <w:sz w:val="24"/>
          <w:szCs w:val="24"/>
        </w:rPr>
        <w:t>á</w:t>
      </w:r>
      <w:r w:rsidRPr="00C52F31">
        <w:rPr>
          <w:rFonts w:ascii="Times New Roman" w:hAnsi="Times New Roman" w:cs="Times New Roman"/>
          <w:sz w:val="24"/>
          <w:szCs w:val="24"/>
        </w:rPr>
        <w:t xml:space="preserve"> </w:t>
      </w:r>
      <w:r w:rsidR="002E382F">
        <w:rPr>
          <w:rFonts w:ascii="Times New Roman" w:hAnsi="Times New Roman" w:cs="Times New Roman"/>
          <w:sz w:val="24"/>
          <w:szCs w:val="24"/>
        </w:rPr>
        <w:t>mzda</w:t>
      </w:r>
      <w:r w:rsidRPr="00C52F31">
        <w:rPr>
          <w:rFonts w:ascii="Times New Roman" w:hAnsi="Times New Roman" w:cs="Times New Roman"/>
          <w:sz w:val="24"/>
          <w:szCs w:val="24"/>
        </w:rPr>
        <w:t xml:space="preserve"> je </w:t>
      </w:r>
      <w:r w:rsidR="002E382F">
        <w:rPr>
          <w:rFonts w:ascii="Times New Roman" w:hAnsi="Times New Roman" w:cs="Times New Roman"/>
          <w:sz w:val="24"/>
          <w:szCs w:val="24"/>
        </w:rPr>
        <w:t>120</w:t>
      </w:r>
      <w:r w:rsidRPr="00C52F31">
        <w:rPr>
          <w:rFonts w:ascii="Times New Roman" w:hAnsi="Times New Roman" w:cs="Times New Roman"/>
          <w:sz w:val="24"/>
          <w:szCs w:val="24"/>
        </w:rPr>
        <w:t>,- Kč</w:t>
      </w:r>
      <w:r w:rsidR="002E382F">
        <w:rPr>
          <w:rFonts w:ascii="Times New Roman" w:hAnsi="Times New Roman" w:cs="Times New Roman"/>
          <w:sz w:val="24"/>
          <w:szCs w:val="24"/>
        </w:rPr>
        <w:t xml:space="preserve"> a průměrný hodinová mzda je 130 Kč.</w:t>
      </w:r>
      <w:r w:rsidRPr="00C52F31">
        <w:rPr>
          <w:rFonts w:ascii="Times New Roman" w:hAnsi="Times New Roman" w:cs="Times New Roman"/>
          <w:sz w:val="24"/>
          <w:szCs w:val="24"/>
        </w:rPr>
        <w:t xml:space="preserve"> </w:t>
      </w:r>
      <w:r w:rsidR="002E382F">
        <w:rPr>
          <w:rFonts w:ascii="Times New Roman" w:hAnsi="Times New Roman" w:cs="Times New Roman"/>
          <w:sz w:val="24"/>
          <w:szCs w:val="24"/>
        </w:rPr>
        <w:t>Každý měsíc ke své základní mzdě pobírá osobní ohodnocení ve výši 600 Kč. Za včasné splnění úkolu dostal prémie ve výši 800 Kč a za odpracované roky v podniku věrnostní odměnu 1.000 Kč. Čerpal 1 den dovolené.</w:t>
      </w:r>
      <w:r w:rsidR="001773DF" w:rsidRPr="00C52F31">
        <w:rPr>
          <w:rFonts w:ascii="Times New Roman" w:hAnsi="Times New Roman" w:cs="Times New Roman"/>
          <w:sz w:val="24"/>
          <w:szCs w:val="24"/>
        </w:rPr>
        <w:t xml:space="preserve"> </w:t>
      </w:r>
      <w:r w:rsidR="002E382F">
        <w:rPr>
          <w:rFonts w:ascii="Times New Roman" w:hAnsi="Times New Roman" w:cs="Times New Roman"/>
          <w:sz w:val="24"/>
          <w:szCs w:val="24"/>
        </w:rPr>
        <w:t>Má 1 dítě se ZTP. Podepsal prohlášení k dani.</w:t>
      </w:r>
      <w:r w:rsidR="001773DF" w:rsidRPr="00C52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C38" w:rsidRDefault="001773DF" w:rsidP="00CE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Vypočítejte hrubou a </w:t>
      </w:r>
      <w:r w:rsidR="00F22AE6">
        <w:rPr>
          <w:rFonts w:ascii="Times New Roman" w:hAnsi="Times New Roman" w:cs="Times New Roman"/>
          <w:sz w:val="24"/>
          <w:szCs w:val="24"/>
        </w:rPr>
        <w:t>čistou mzdu pracovníka za měsíc a sociální a zdravotní pojištění za zaměstnavatele. Vypočtěte také celkové mzdové náklady zaměstnavatele za zaměstnance v daném měsíci.</w:t>
      </w:r>
      <w:r w:rsidR="00CE5C38">
        <w:rPr>
          <w:rFonts w:ascii="Times New Roman" w:hAnsi="Times New Roman" w:cs="Times New Roman"/>
          <w:sz w:val="24"/>
          <w:szCs w:val="24"/>
        </w:rPr>
        <w:t xml:space="preserve"> Propočet si ověřte na internetu pomocí mzdové kalkulačky na </w:t>
      </w:r>
      <w:hyperlink r:id="rId21" w:history="1">
        <w:r w:rsidR="00CE5C38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 w:rsidR="00CE5C38">
        <w:rPr>
          <w:rFonts w:ascii="Times New Roman" w:hAnsi="Times New Roman" w:cs="Times New Roman"/>
          <w:sz w:val="24"/>
          <w:szCs w:val="24"/>
        </w:rPr>
        <w:t xml:space="preserve"> a </w:t>
      </w:r>
      <w:hyperlink r:id="rId22" w:history="1">
        <w:r w:rsidR="00CE5C38"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 w:rsidR="00CE5C38">
        <w:rPr>
          <w:rFonts w:ascii="Times New Roman" w:hAnsi="Times New Roman" w:cs="Times New Roman"/>
          <w:sz w:val="24"/>
          <w:szCs w:val="24"/>
        </w:rPr>
        <w:t>.</w:t>
      </w:r>
    </w:p>
    <w:p w:rsidR="00B81193" w:rsidRDefault="00B81193" w:rsidP="00C52F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6" name="Obrázek 6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DF" w:rsidRDefault="001773DF" w:rsidP="001773DF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1773DF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CE5C38" w:rsidRDefault="00CE5C38" w:rsidP="001773DF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Odpracoval</w:t>
      </w:r>
      <w:r>
        <w:rPr>
          <w:rFonts w:ascii="Times New Roman" w:hAnsi="Times New Roman" w:cs="Times New Roman"/>
          <w:sz w:val="24"/>
          <w:szCs w:val="24"/>
        </w:rPr>
        <w:tab/>
        <w:t>hod.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E382F" w:rsidRDefault="002E382F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Osobní ohodnocení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E382F" w:rsidRDefault="002E382F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Prémie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E382F" w:rsidRDefault="002E382F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Věrnostní odměna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Náhrada za dovolenou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Pr="00874089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>Hrubá mzda</w:t>
      </w:r>
      <w:r w:rsidRPr="00874089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CE5C38" w:rsidRPr="00874089" w:rsidRDefault="00CE5C38" w:rsidP="00CE5C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Daňové zvýhodnění na dítě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zvýhodnění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E5C38" w:rsidRDefault="00CE5C38" w:rsidP="00CE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C38" w:rsidRPr="00E2317E" w:rsidRDefault="00CE5C38" w:rsidP="00CE5C38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CE5C38" w:rsidRDefault="00CE5C38" w:rsidP="001773DF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F22AE6" w:rsidRPr="00F22AE6" w:rsidRDefault="00F22AE6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E6">
        <w:rPr>
          <w:rFonts w:ascii="Times New Roman" w:hAnsi="Times New Roman" w:cs="Times New Roman"/>
          <w:sz w:val="24"/>
          <w:szCs w:val="24"/>
        </w:rPr>
        <w:t>SP za zaměstnavatele</w:t>
      </w:r>
      <w:r w:rsidRPr="00F22AE6">
        <w:rPr>
          <w:rFonts w:ascii="Times New Roman" w:hAnsi="Times New Roman" w:cs="Times New Roman"/>
          <w:sz w:val="24"/>
          <w:szCs w:val="24"/>
        </w:rPr>
        <w:tab/>
        <w:t>Kč</w:t>
      </w:r>
    </w:p>
    <w:p w:rsidR="00F22AE6" w:rsidRPr="00F22AE6" w:rsidRDefault="00F22AE6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E6">
        <w:rPr>
          <w:rFonts w:ascii="Times New Roman" w:hAnsi="Times New Roman" w:cs="Times New Roman"/>
          <w:sz w:val="24"/>
          <w:szCs w:val="24"/>
        </w:rPr>
        <w:t>ZP za zaměstnavatele</w:t>
      </w:r>
      <w:r w:rsidRPr="00F22AE6">
        <w:rPr>
          <w:rFonts w:ascii="Times New Roman" w:hAnsi="Times New Roman" w:cs="Times New Roman"/>
          <w:sz w:val="24"/>
          <w:szCs w:val="24"/>
        </w:rPr>
        <w:tab/>
        <w:t>Kč</w:t>
      </w:r>
    </w:p>
    <w:p w:rsidR="00F22AE6" w:rsidRPr="00F22AE6" w:rsidRDefault="00F22AE6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zaměstnavatele - z</w:t>
      </w:r>
      <w:r w:rsidRPr="00F22AE6">
        <w:rPr>
          <w:rFonts w:ascii="Times New Roman" w:hAnsi="Times New Roman" w:cs="Times New Roman"/>
          <w:sz w:val="24"/>
          <w:szCs w:val="24"/>
        </w:rPr>
        <w:t>aokrouhlení</w:t>
      </w:r>
      <w:r w:rsidRPr="00F22AE6">
        <w:rPr>
          <w:rFonts w:ascii="Times New Roman" w:hAnsi="Times New Roman" w:cs="Times New Roman"/>
          <w:sz w:val="24"/>
          <w:szCs w:val="24"/>
        </w:rPr>
        <w:tab/>
        <w:t>Kč</w:t>
      </w:r>
    </w:p>
    <w:p w:rsidR="00F22AE6" w:rsidRPr="00F22AE6" w:rsidRDefault="00F22AE6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E6">
        <w:rPr>
          <w:rFonts w:ascii="Times New Roman" w:hAnsi="Times New Roman" w:cs="Times New Roman"/>
          <w:sz w:val="24"/>
          <w:szCs w:val="24"/>
        </w:rPr>
        <w:t>Mzdové náklady zaměstnavatele celkem</w:t>
      </w:r>
      <w:r w:rsidRPr="00F22AE6">
        <w:rPr>
          <w:rFonts w:ascii="Times New Roman" w:hAnsi="Times New Roman" w:cs="Times New Roman"/>
          <w:sz w:val="24"/>
          <w:szCs w:val="24"/>
        </w:rPr>
        <w:tab/>
        <w:t>Kč</w:t>
      </w:r>
    </w:p>
    <w:p w:rsidR="00F22AE6" w:rsidRDefault="00F22AE6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2AE6">
        <w:rPr>
          <w:rFonts w:ascii="Times New Roman" w:hAnsi="Times New Roman" w:cs="Times New Roman"/>
          <w:b/>
          <w:sz w:val="24"/>
          <w:szCs w:val="24"/>
          <w:u w:val="single"/>
        </w:rPr>
        <w:t xml:space="preserve">Mzdové náklady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celkem - </w:t>
      </w:r>
      <w:r w:rsidRPr="00F22AE6">
        <w:rPr>
          <w:rFonts w:ascii="Times New Roman" w:hAnsi="Times New Roman" w:cs="Times New Roman"/>
          <w:b/>
          <w:sz w:val="24"/>
          <w:szCs w:val="24"/>
          <w:u w:val="single"/>
        </w:rPr>
        <w:t>zaokrouhlení</w:t>
      </w:r>
      <w:r w:rsidRPr="00F22AE6"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F22AE6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75A1" w:rsidRDefault="00BC75A1" w:rsidP="00BC75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5A1">
        <w:rPr>
          <w:rFonts w:ascii="Times New Roman" w:hAnsi="Times New Roman" w:cs="Times New Roman"/>
          <w:b/>
          <w:sz w:val="24"/>
          <w:szCs w:val="24"/>
        </w:rPr>
        <w:lastRenderedPageBreak/>
        <w:t>Příklad č. 7</w:t>
      </w:r>
    </w:p>
    <w:p w:rsidR="00B006D5" w:rsidRDefault="00B006D5" w:rsidP="00B00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Zaměstnanec má hrubou mzdu 14.000 Kč a má 1 dítě. Podepsal prohlášení k dani. Má nárok na daňový bonus? Propočet si ověřte na internetu pomocí mzdové kalkulačky na </w:t>
      </w:r>
      <w:hyperlink r:id="rId23" w:history="1">
        <w:r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www.finance.cz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 </w:t>
      </w:r>
      <w:hyperlink r:id="rId24" w:history="1">
        <w:r w:rsidRPr="00C32DDA">
          <w:rPr>
            <w:rStyle w:val="Hypertextovodkaz"/>
            <w:rFonts w:ascii="Times New Roman" w:hAnsi="Times New Roman" w:cs="Times New Roman"/>
            <w:sz w:val="24"/>
            <w:szCs w:val="24"/>
          </w:rPr>
          <w:t>www.mesec.cz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BC75A1" w:rsidRDefault="00B006D5" w:rsidP="00B00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81779" cy="504000"/>
            <wp:effectExtent l="0" t="0" r="8890" b="0"/>
            <wp:docPr id="7" name="Obrázek 7" descr="C:\Documents and Settings\Tatka MSI\Local Settings\Temporary Internet Files\Content.IE5\5XO0IMII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atka MSI\Local Settings\Temporary Internet Files\Content.IE5\5XO0IMII\MC900356169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7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6D5" w:rsidRDefault="00B006D5" w:rsidP="00B006D5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1773DF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B006D5" w:rsidRDefault="00B006D5" w:rsidP="00B00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Pr="00CE2A0D" w:rsidRDefault="00B006D5" w:rsidP="00B006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Sleva na poplatníka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Daňová záloha po slevách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Daňové zvýhodnění na dítě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066B">
        <w:rPr>
          <w:rFonts w:ascii="Times New Roman" w:hAnsi="Times New Roman" w:cs="Times New Roman"/>
          <w:sz w:val="24"/>
          <w:szCs w:val="24"/>
        </w:rPr>
        <w:t>Daňová záloha po zvýhodnění</w:t>
      </w:r>
      <w:r>
        <w:rPr>
          <w:rFonts w:ascii="Times New Roman" w:hAnsi="Times New Roman" w:cs="Times New Roman"/>
          <w:sz w:val="24"/>
          <w:szCs w:val="24"/>
        </w:rPr>
        <w:t>/daňový bonus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6D5" w:rsidRDefault="00B006D5" w:rsidP="00B006D5">
      <w:pPr>
        <w:tabs>
          <w:tab w:val="righ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317E">
        <w:rPr>
          <w:rFonts w:ascii="Times New Roman" w:hAnsi="Times New Roman" w:cs="Times New Roman"/>
          <w:b/>
          <w:sz w:val="24"/>
          <w:szCs w:val="24"/>
          <w:u w:val="single"/>
        </w:rPr>
        <w:t>Čistá mzda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Kč</w:t>
      </w:r>
    </w:p>
    <w:p w:rsidR="00B006D5" w:rsidRDefault="00B006D5" w:rsidP="00B00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6D5" w:rsidRPr="00BC75A1" w:rsidRDefault="00B006D5" w:rsidP="00B00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Zaměstnanec má</w:t>
      </w:r>
      <w:r w:rsidR="008E066B">
        <w:rPr>
          <w:rFonts w:ascii="Times New Roman" w:hAnsi="Times New Roman" w:cs="Times New Roman"/>
          <w:sz w:val="24"/>
          <w:szCs w:val="24"/>
        </w:rPr>
        <w:t>/nemá</w:t>
      </w:r>
      <w:r>
        <w:rPr>
          <w:rFonts w:ascii="Times New Roman" w:hAnsi="Times New Roman" w:cs="Times New Roman"/>
          <w:sz w:val="24"/>
          <w:szCs w:val="24"/>
        </w:rPr>
        <w:t xml:space="preserve"> nárok na daňový bonus.</w:t>
      </w:r>
    </w:p>
    <w:sectPr w:rsidR="00B006D5" w:rsidRPr="00BC75A1" w:rsidSect="008026E8">
      <w:headerReference w:type="default" r:id="rId2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7BE" w:rsidRDefault="002627BE" w:rsidP="003A278B">
      <w:pPr>
        <w:spacing w:after="0" w:line="240" w:lineRule="auto"/>
      </w:pPr>
      <w:r>
        <w:separator/>
      </w:r>
    </w:p>
  </w:endnote>
  <w:endnote w:type="continuationSeparator" w:id="0">
    <w:p w:rsidR="002627BE" w:rsidRDefault="002627BE" w:rsidP="003A2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7BE" w:rsidRDefault="002627BE" w:rsidP="003A278B">
      <w:pPr>
        <w:spacing w:after="0" w:line="240" w:lineRule="auto"/>
      </w:pPr>
      <w:r>
        <w:separator/>
      </w:r>
    </w:p>
  </w:footnote>
  <w:footnote w:type="continuationSeparator" w:id="0">
    <w:p w:rsidR="002627BE" w:rsidRDefault="002627BE" w:rsidP="003A2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8B" w:rsidRDefault="003A278B">
    <w:pPr>
      <w:pStyle w:val="Zhlav"/>
    </w:pPr>
    <w:r>
      <w:rPr>
        <w:noProof/>
        <w:lang w:eastAsia="cs-CZ"/>
      </w:rPr>
      <w:drawing>
        <wp:inline distT="0" distB="0" distL="0" distR="0">
          <wp:extent cx="5760720" cy="700405"/>
          <wp:effectExtent l="0" t="0" r="0" b="4445"/>
          <wp:docPr id="3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6209C"/>
    <w:multiLevelType w:val="hybridMultilevel"/>
    <w:tmpl w:val="E688B14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2C5C3B"/>
    <w:multiLevelType w:val="hybridMultilevel"/>
    <w:tmpl w:val="5264412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3D06506"/>
    <w:multiLevelType w:val="hybridMultilevel"/>
    <w:tmpl w:val="CB808F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ED1BC7"/>
    <w:multiLevelType w:val="hybridMultilevel"/>
    <w:tmpl w:val="D0643928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713D6EAD"/>
    <w:multiLevelType w:val="hybridMultilevel"/>
    <w:tmpl w:val="CF86DB0E"/>
    <w:lvl w:ilvl="0" w:tplc="62EED38A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6502EEC"/>
    <w:multiLevelType w:val="hybridMultilevel"/>
    <w:tmpl w:val="63F8C0D0"/>
    <w:lvl w:ilvl="0" w:tplc="ED2EAB9E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F59"/>
    <w:rsid w:val="000D7DB7"/>
    <w:rsid w:val="00100B50"/>
    <w:rsid w:val="00122784"/>
    <w:rsid w:val="0014617C"/>
    <w:rsid w:val="00150F59"/>
    <w:rsid w:val="001773DF"/>
    <w:rsid w:val="00253A47"/>
    <w:rsid w:val="002627BE"/>
    <w:rsid w:val="002E382F"/>
    <w:rsid w:val="00336F00"/>
    <w:rsid w:val="003A278B"/>
    <w:rsid w:val="003F36B0"/>
    <w:rsid w:val="005217B5"/>
    <w:rsid w:val="00537A75"/>
    <w:rsid w:val="00560730"/>
    <w:rsid w:val="005D7008"/>
    <w:rsid w:val="00634616"/>
    <w:rsid w:val="00671079"/>
    <w:rsid w:val="006B200A"/>
    <w:rsid w:val="006B355A"/>
    <w:rsid w:val="006D5CD4"/>
    <w:rsid w:val="007274E4"/>
    <w:rsid w:val="00797610"/>
    <w:rsid w:val="007C1882"/>
    <w:rsid w:val="008026E8"/>
    <w:rsid w:val="008230AC"/>
    <w:rsid w:val="00874089"/>
    <w:rsid w:val="008E066B"/>
    <w:rsid w:val="00A046B0"/>
    <w:rsid w:val="00B006D5"/>
    <w:rsid w:val="00B676E9"/>
    <w:rsid w:val="00B81193"/>
    <w:rsid w:val="00BC75A1"/>
    <w:rsid w:val="00C52F31"/>
    <w:rsid w:val="00C715B4"/>
    <w:rsid w:val="00CE2A0D"/>
    <w:rsid w:val="00CE5C38"/>
    <w:rsid w:val="00D1185C"/>
    <w:rsid w:val="00D3141D"/>
    <w:rsid w:val="00E2317E"/>
    <w:rsid w:val="00E42F01"/>
    <w:rsid w:val="00F22AE6"/>
    <w:rsid w:val="00F3072C"/>
    <w:rsid w:val="00F32892"/>
    <w:rsid w:val="00F8203E"/>
    <w:rsid w:val="00FE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3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0F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50F5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50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78B"/>
  </w:style>
  <w:style w:type="paragraph" w:styleId="Zpat">
    <w:name w:val="footer"/>
    <w:basedOn w:val="Normln"/>
    <w:link w:val="Zpat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78B"/>
  </w:style>
  <w:style w:type="paragraph" w:styleId="Textbubliny">
    <w:name w:val="Balloon Text"/>
    <w:basedOn w:val="Normln"/>
    <w:link w:val="TextbublinyChar"/>
    <w:uiPriority w:val="99"/>
    <w:semiHidden/>
    <w:unhideWhenUsed/>
    <w:rsid w:val="003A2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78B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A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0F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50F5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50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78B"/>
  </w:style>
  <w:style w:type="paragraph" w:styleId="Zpat">
    <w:name w:val="footer"/>
    <w:basedOn w:val="Normln"/>
    <w:link w:val="Zpat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78B"/>
  </w:style>
  <w:style w:type="paragraph" w:styleId="Textbubliny">
    <w:name w:val="Balloon Text"/>
    <w:basedOn w:val="Normln"/>
    <w:link w:val="TextbublinyChar"/>
    <w:uiPriority w:val="99"/>
    <w:semiHidden/>
    <w:unhideWhenUsed/>
    <w:rsid w:val="003A2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78B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A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8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cz" TargetMode="External"/><Relationship Id="rId13" Type="http://schemas.openxmlformats.org/officeDocument/2006/relationships/hyperlink" Target="http://www.finance.cz" TargetMode="External"/><Relationship Id="rId18" Type="http://schemas.openxmlformats.org/officeDocument/2006/relationships/hyperlink" Target="http://www.mesec.cz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finance.cz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://www.finance.cz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esec.cz" TargetMode="External"/><Relationship Id="rId20" Type="http://schemas.openxmlformats.org/officeDocument/2006/relationships/hyperlink" Target="http://www.mesec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sec.cz" TargetMode="External"/><Relationship Id="rId24" Type="http://schemas.openxmlformats.org/officeDocument/2006/relationships/hyperlink" Target="http://www.mesec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ce.cz" TargetMode="External"/><Relationship Id="rId23" Type="http://schemas.openxmlformats.org/officeDocument/2006/relationships/hyperlink" Target="http://www.finance.cz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finance.cz" TargetMode="External"/><Relationship Id="rId19" Type="http://schemas.openxmlformats.org/officeDocument/2006/relationships/hyperlink" Target="http://www.finance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sec.cz" TargetMode="External"/><Relationship Id="rId14" Type="http://schemas.openxmlformats.org/officeDocument/2006/relationships/hyperlink" Target="http://www.mesec.cz" TargetMode="External"/><Relationship Id="rId22" Type="http://schemas.openxmlformats.org/officeDocument/2006/relationships/hyperlink" Target="http://www.mesec.cz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2797-9D27-42A9-97AF-89178F69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1167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Škola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bosakova_j</dc:creator>
  <cp:keywords/>
  <dc:description/>
  <cp:lastModifiedBy>Magda</cp:lastModifiedBy>
  <cp:revision>10</cp:revision>
  <dcterms:created xsi:type="dcterms:W3CDTF">2012-08-26T16:02:00Z</dcterms:created>
  <dcterms:modified xsi:type="dcterms:W3CDTF">2013-02-26T15:01:00Z</dcterms:modified>
</cp:coreProperties>
</file>